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2BC" w:rsidRDefault="00B11FA0">
      <w:r>
        <w:rPr>
          <w:noProof/>
          <w:lang w:eastAsia="ru-RU"/>
        </w:rPr>
        <w:drawing>
          <wp:inline distT="0" distB="0" distL="0" distR="0">
            <wp:extent cx="5868062" cy="3963646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2734" cy="3966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1FA0" w:rsidRDefault="006079AA">
      <w:pPr>
        <w:rPr>
          <w:noProof/>
        </w:rPr>
      </w:pPr>
      <w:r>
        <w:rPr>
          <w:noProof/>
        </w:rPr>
      </w:r>
      <w:r>
        <w:rPr>
          <w:noProof/>
        </w:rPr>
        <w:pict>
          <v:rect id="AutoShape 5" o:spid="_x0000_s1027" style="width:23.8pt;height:23.8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" filled="f" stroked="f">
            <o:lock v:ext="edit" aspectratio="t"/>
            <w10:wrap type="none"/>
            <w10:anchorlock/>
          </v:rect>
        </w:pict>
      </w:r>
      <w:r>
        <w:rPr>
          <w:noProof/>
        </w:rPr>
      </w:r>
      <w:r>
        <w:rPr>
          <w:noProof/>
        </w:rPr>
        <w:pict>
          <v:rect id="AutoShape 7" o:spid="_x0000_s1026" style="width:23.8pt;height:23.8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" filled="f" stroked="f">
            <o:lock v:ext="edit" aspectratio="t"/>
            <w10:wrap type="none"/>
            <w10:anchorlock/>
          </v:rect>
        </w:pict>
      </w:r>
      <w:r w:rsidR="00B11FA0">
        <w:rPr>
          <w:noProof/>
          <w:lang w:eastAsia="ru-RU"/>
        </w:rPr>
        <w:drawing>
          <wp:inline distT="0" distB="0" distL="0" distR="0">
            <wp:extent cx="6932930" cy="4984652"/>
            <wp:effectExtent l="0" t="0" r="1270" b="698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27" cy="50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1FA0" w:rsidRDefault="00B11FA0">
      <w:pPr>
        <w:rPr>
          <w:noProof/>
        </w:rPr>
      </w:pPr>
    </w:p>
    <w:p w:rsidR="00B11FA0" w:rsidRDefault="00B11FA0">
      <w:pPr>
        <w:rPr>
          <w:noProof/>
        </w:rPr>
      </w:pPr>
    </w:p>
    <w:p w:rsidR="00B11FA0" w:rsidRDefault="00B11FA0">
      <w:r>
        <w:rPr>
          <w:noProof/>
          <w:lang w:eastAsia="ru-RU"/>
        </w:rPr>
        <w:lastRenderedPageBreak/>
        <w:drawing>
          <wp:inline distT="0" distB="0" distL="0" distR="0">
            <wp:extent cx="7021195" cy="9933209"/>
            <wp:effectExtent l="0" t="0" r="825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1195" cy="9933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ABB" w:rsidRDefault="00F84ABB"/>
    <w:p w:rsidR="008E5377" w:rsidRDefault="008E5377"/>
    <w:p w:rsidR="008E5377" w:rsidRDefault="008E5377"/>
    <w:p w:rsidR="00F84ABB" w:rsidRDefault="00F84ABB">
      <w:r>
        <w:rPr>
          <w:noProof/>
          <w:lang w:eastAsia="ru-RU"/>
        </w:rPr>
        <w:drawing>
          <wp:inline distT="0" distB="0" distL="0" distR="0">
            <wp:extent cx="6874731" cy="6257676"/>
            <wp:effectExtent l="19050" t="0" r="2319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9646" cy="62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ABB" w:rsidRDefault="00F84ABB"/>
    <w:p w:rsidR="00F84ABB" w:rsidRDefault="00F84ABB"/>
    <w:p w:rsidR="00F84ABB" w:rsidRDefault="00F84ABB"/>
    <w:p w:rsidR="00F84ABB" w:rsidRDefault="00F84ABB">
      <w:bookmarkStart w:id="0" w:name="_GoBack"/>
      <w:bookmarkEnd w:id="0"/>
      <w:r>
        <w:rPr>
          <w:noProof/>
          <w:lang w:eastAsia="ru-RU"/>
        </w:rPr>
        <w:lastRenderedPageBreak/>
        <w:drawing>
          <wp:inline distT="0" distB="0" distL="0" distR="0">
            <wp:extent cx="6885305" cy="10010692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0981" cy="10018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1EF9" w:rsidRDefault="002E1EF9"/>
    <w:p w:rsidR="002E1EF9" w:rsidRPr="002E1EF9" w:rsidRDefault="002E1EF9" w:rsidP="002E1EF9">
      <w:pPr>
        <w:numPr>
          <w:ilvl w:val="0"/>
          <w:numId w:val="1"/>
        </w:numPr>
        <w:shd w:val="clear" w:color="auto" w:fill="FFFFFF"/>
        <w:spacing w:after="150" w:line="240" w:lineRule="auto"/>
        <w:ind w:left="464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2E1EF9">
        <w:rPr>
          <w:rFonts w:ascii="Arial" w:eastAsia="Times New Roman" w:hAnsi="Arial" w:cs="Arial"/>
          <w:color w:val="333333"/>
          <w:sz w:val="18"/>
          <w:szCs w:val="18"/>
          <w:lang w:eastAsia="ru-RU"/>
        </w:rPr>
        <w:lastRenderedPageBreak/>
        <w:t>Количество слайдов: 24</w:t>
      </w:r>
    </w:p>
    <w:p w:rsidR="002E1EF9" w:rsidRPr="002E1EF9" w:rsidRDefault="002E1EF9" w:rsidP="002E1EF9">
      <w:pPr>
        <w:shd w:val="clear" w:color="auto" w:fill="FFFFFF"/>
        <w:wordWrap w:val="0"/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  <w:lang w:eastAsia="ru-RU"/>
        </w:rPr>
        <w:drawing>
          <wp:inline distT="0" distB="0" distL="0" distR="0">
            <wp:extent cx="8022590" cy="5669280"/>
            <wp:effectExtent l="19050" t="0" r="0" b="0"/>
            <wp:docPr id="29" name="Рисунок 3" descr="Что родителям нужно знать о ЕГЭ? © Фокина Лидия Петровна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Что родителям нужно знать о ЕГЭ? © Фокина Лидия Петровна 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2590" cy="5669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E1EF9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Что родителям нужно знать о ЕГЭ? © Фокина Лидия Петровна</w:t>
      </w:r>
    </w:p>
    <w:p w:rsidR="002E1EF9" w:rsidRPr="002E1EF9" w:rsidRDefault="002E1EF9" w:rsidP="002E1EF9">
      <w:pPr>
        <w:shd w:val="clear" w:color="auto" w:fill="FFFFFF"/>
        <w:wordWrap w:val="0"/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  <w:lang w:eastAsia="ru-RU"/>
        </w:rPr>
        <w:lastRenderedPageBreak/>
        <w:drawing>
          <wp:inline distT="0" distB="0" distL="0" distR="0">
            <wp:extent cx="8022590" cy="5669280"/>
            <wp:effectExtent l="19050" t="0" r="0" b="0"/>
            <wp:docPr id="28" name="Рисунок 4" descr="Единый государственный экзамен (ЕГЭ) - это основная форма государственной итоговой аттестации выпускников школ Российск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Единый государственный экзамен (ЕГЭ) - это основная форма государственной итоговой аттестации выпускников школ Российской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2590" cy="5669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E1EF9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Единый государственный экзамен (ЕГЭ) - это основная форма государственной итоговой аттестации выпускников школ Российской Федерации</w:t>
      </w:r>
    </w:p>
    <w:p w:rsidR="002E1EF9" w:rsidRPr="002E1EF9" w:rsidRDefault="002E1EF9" w:rsidP="002E1EF9">
      <w:pPr>
        <w:shd w:val="clear" w:color="auto" w:fill="FFFFFF"/>
        <w:wordWrap w:val="0"/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  <w:lang w:eastAsia="ru-RU"/>
        </w:rPr>
        <w:lastRenderedPageBreak/>
        <w:drawing>
          <wp:inline distT="0" distB="0" distL="0" distR="0">
            <wp:extent cx="8022590" cy="5669280"/>
            <wp:effectExtent l="19050" t="0" r="0" b="0"/>
            <wp:docPr id="27" name="Рисунок 5" descr="Основные сведения о ЕГЭ проводится во всех субъектах Российской Федерации Результаты ЕГЭ - результ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Основные сведения о ЕГЭ проводится во всех субъектах Российской Федерации Результаты ЕГЭ - результат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2590" cy="5669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E1EF9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Основные сведения о ЕГЭ проводится во всех субъектах Российской Федерации Результаты ЕГЭ - результат вступительных испытаний в ВУЗ © Фокина Лидия Петровна</w:t>
      </w:r>
    </w:p>
    <w:p w:rsidR="002E1EF9" w:rsidRPr="002E1EF9" w:rsidRDefault="002E1EF9" w:rsidP="002E1EF9">
      <w:pPr>
        <w:shd w:val="clear" w:color="auto" w:fill="FFFFFF"/>
        <w:wordWrap w:val="0"/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  <w:lang w:eastAsia="ru-RU"/>
        </w:rPr>
        <w:lastRenderedPageBreak/>
        <w:drawing>
          <wp:inline distT="0" distB="0" distL="0" distR="0">
            <wp:extent cx="8022590" cy="5669280"/>
            <wp:effectExtent l="19050" t="0" r="0" b="0"/>
            <wp:docPr id="6" name="Рисунок 6" descr="Основные сведения о ЕГЭ организуется и проводится Федеральной службой по надзору в сфере образова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Основные сведения о ЕГЭ организуется и проводится Федеральной службой по надзору в сфере образования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2590" cy="5669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E1EF9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Основные сведения о ЕГЭ организуется и проводится Федеральной службой по надзору в сфере образования и науки (Рособрнадзор) совместно с органами исполнительной власти субъектов Российской Федерации, осуществляющими управление в сфере образования Организационным и технологическим обеспечением проведения ЕГЭ на федеральном уровне занимается ФЦТ, разработкой и экспертизой КИМ -ФИПИ © Фокина Лидия Петровна</w:t>
      </w:r>
    </w:p>
    <w:p w:rsidR="002E1EF9" w:rsidRPr="002E1EF9" w:rsidRDefault="002E1EF9" w:rsidP="002E1EF9">
      <w:pPr>
        <w:shd w:val="clear" w:color="auto" w:fill="FFFFFF"/>
        <w:wordWrap w:val="0"/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  <w:lang w:eastAsia="ru-RU"/>
        </w:rPr>
        <w:lastRenderedPageBreak/>
        <w:drawing>
          <wp:inline distT="0" distB="0" distL="0" distR="0">
            <wp:extent cx="8022590" cy="5669280"/>
            <wp:effectExtent l="19050" t="0" r="0" b="0"/>
            <wp:docPr id="7" name="Рисунок 7" descr="Особенности ЕГЭ - единые правила проведения - единое расписание - использование заданий стандартизированной форм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Особенности ЕГЭ - единые правила проведения - единое расписание - использование заданий стандартизированной формы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2590" cy="5669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E1EF9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Особенности ЕГЭ - единые правила проведения - единое расписание - использование заданий стандартизированной формы (КИМ) -использование специальных бланков для оформления ответов на задания - проведение письменно на русском языке (за исключением ЕГЭ по иностранным языкам) © Фокина Лидия Петровна</w:t>
      </w:r>
    </w:p>
    <w:p w:rsidR="002E1EF9" w:rsidRPr="002E1EF9" w:rsidRDefault="002E1EF9" w:rsidP="002E1EF9">
      <w:pPr>
        <w:shd w:val="clear" w:color="auto" w:fill="FFFFFF"/>
        <w:wordWrap w:val="0"/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  <w:lang w:eastAsia="ru-RU"/>
        </w:rPr>
        <w:lastRenderedPageBreak/>
        <w:drawing>
          <wp:inline distT="0" distB="0" distL="0" distR="0">
            <wp:extent cx="8022590" cy="5669280"/>
            <wp:effectExtent l="19050" t="0" r="0" b="0"/>
            <wp:docPr id="8" name="Рисунок 8" descr="Участники ЕГЭ- обучающиеся, освоившие основные общеобразовательные программы среднего общего образования и допущенные в установленн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Участники ЕГЭ- обучающиеся, освоившие основные общеобразовательные программы среднего общего образования и допущенные в установленном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2590" cy="5669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E1EF9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Участники ЕГЭ- обучающиеся, освоившие основные общеобразовательные программы среднего общего образования и допущенные в установленном порядке к государственной итоговой аттестации (выпускники текущего года)</w:t>
      </w:r>
    </w:p>
    <w:p w:rsidR="002E1EF9" w:rsidRPr="002E1EF9" w:rsidRDefault="002E1EF9" w:rsidP="002E1EF9">
      <w:pPr>
        <w:shd w:val="clear" w:color="auto" w:fill="FFFFFF"/>
        <w:wordWrap w:val="0"/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  <w:lang w:eastAsia="ru-RU"/>
        </w:rPr>
        <w:lastRenderedPageBreak/>
        <w:drawing>
          <wp:inline distT="0" distB="0" distL="0" distR="0">
            <wp:extent cx="8022590" cy="5669280"/>
            <wp:effectExtent l="19050" t="0" r="0" b="0"/>
            <wp:docPr id="5" name="Рисунок 9" descr="Итоговое сочинение /изложение/ - допуск к ГИА • Даты проведения Итогового сочинения в 2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Итоговое сочинение /изложение/ - допуск к ГИА • Даты проведения Итогового сочинения в 2017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2590" cy="5669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E1EF9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Итоговое сочинение /изложение/ - допуск к ГИА • Даты проведения Итогового сочинения в 2017 -2018 учебном году Первая среда декабря © Фокина Лидия Петровна</w:t>
      </w:r>
    </w:p>
    <w:p w:rsidR="002E1EF9" w:rsidRPr="002E1EF9" w:rsidRDefault="002E1EF9" w:rsidP="002E1EF9">
      <w:pPr>
        <w:shd w:val="clear" w:color="auto" w:fill="FFFFFF"/>
        <w:wordWrap w:val="0"/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  <w:lang w:eastAsia="ru-RU"/>
        </w:rPr>
        <w:lastRenderedPageBreak/>
        <w:drawing>
          <wp:inline distT="0" distB="0" distL="0" distR="0">
            <wp:extent cx="8022590" cy="5669280"/>
            <wp:effectExtent l="19050" t="0" r="0" b="0"/>
            <wp:docPr id="10" name="Рисунок 10" descr="Итоговое сочинение /изложение/ - допуск к ГИА Оценивание : Зачёт — незачёт. Только зачё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Итоговое сочинение /изложение/ - допуск к ГИА Оценивание : Зачёт — незачёт. Только зачёт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2590" cy="5669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E1EF9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Итоговое сочинение /изложение/ - допуск к ГИА Оценивание : Зачёт — незачёт. Только зачёт за сочинение будет пропуском к остальным экзаменам. Кто не справится с сочинением, к другим экзаменам не допускается.</w:t>
      </w:r>
    </w:p>
    <w:p w:rsidR="002E1EF9" w:rsidRPr="002E1EF9" w:rsidRDefault="002E1EF9" w:rsidP="002E1EF9">
      <w:pPr>
        <w:shd w:val="clear" w:color="auto" w:fill="FFFFFF"/>
        <w:wordWrap w:val="0"/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  <w:lang w:eastAsia="ru-RU"/>
        </w:rPr>
        <w:lastRenderedPageBreak/>
        <w:drawing>
          <wp:inline distT="0" distB="0" distL="0" distR="0">
            <wp:extent cx="8022590" cy="5669280"/>
            <wp:effectExtent l="19050" t="0" r="0" b="0"/>
            <wp:docPr id="11" name="Рисунок 11" descr="Итоговое сочинение/изложение/ -Работы школьников оценивались по пяти критериям: • соответствие теме; • аргументация 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Итоговое сочинение/изложение/ -Работы школьников оценивались по пяти критериям: • соответствие теме; • аргументация и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2590" cy="5669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E1EF9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Итоговое сочинение/изложение/ -Работы школьников оценивались по пяти критериям: • соответствие теме; • аргументация и привлечение литературного материала; • композиция; • качество письменной речи; • грамотность. Два первых критерия из этого списка являются обязательными. Чтобы получить «зачет» , помимо них нужно выполнить еще как минимум один критерий.</w:t>
      </w:r>
    </w:p>
    <w:p w:rsidR="002E1EF9" w:rsidRPr="002E1EF9" w:rsidRDefault="002E1EF9" w:rsidP="002E1EF9">
      <w:pPr>
        <w:shd w:val="clear" w:color="auto" w:fill="FFFFFF"/>
        <w:wordWrap w:val="0"/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  <w:lang w:eastAsia="ru-RU"/>
        </w:rPr>
        <w:lastRenderedPageBreak/>
        <w:drawing>
          <wp:inline distT="0" distB="0" distL="0" distR="0">
            <wp:extent cx="8022590" cy="5669280"/>
            <wp:effectExtent l="19050" t="0" r="0" b="0"/>
            <wp:docPr id="12" name="Рисунок 12" descr="Итоговое сочинение /изложение/ Это полноценный экзамен. По длительноститри часа пятьдесят пять минут (235 минут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Итоговое сочинение /изложение/ Это полноценный экзамен. По длительноститри часа пятьдесят пять минут (235 минут)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2590" cy="5669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E1EF9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Итоговое сочинение /изложение/ Это полноценный экзамен. По длительноститри часа пятьдесят пять минут (235 минут) Предполагаемый объём работы Рекомендуемый объём сочинения — 350 слов (считаются все слова, даже маленькие: предлоги, союзы, частицы и проч. ). За работы объёмом менее 250 слов ставится незачёт © Фокина Лидия Петровна</w:t>
      </w:r>
    </w:p>
    <w:p w:rsidR="002E1EF9" w:rsidRPr="002E1EF9" w:rsidRDefault="002E1EF9" w:rsidP="002E1EF9">
      <w:pPr>
        <w:shd w:val="clear" w:color="auto" w:fill="FFFFFF"/>
        <w:wordWrap w:val="0"/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  <w:lang w:eastAsia="ru-RU"/>
        </w:rPr>
        <w:lastRenderedPageBreak/>
        <w:drawing>
          <wp:inline distT="0" distB="0" distL="0" distR="0">
            <wp:extent cx="8022590" cy="5669280"/>
            <wp:effectExtent l="19050" t="0" r="0" b="0"/>
            <wp:docPr id="4" name="Рисунок 13" descr="Итоговое сочинение /изложение/ -допуск и ГИА При неудовлетворительном результате. . . предоставят возможность пересдач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Итоговое сочинение /изложение/ -допуск и ГИА При неудовлетворительном результате. . . предоставят возможность пересдачи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2590" cy="5669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E1EF9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Итоговое сочинение /изложение/ -допуск и ГИА При неудовлетворительном результате. . . предоставят возможность пересдачи весной. Если выпускник поступает на гуманитарные факультеты, работу проверят еще раз преподаватели вуза, в который будут поданы документы</w:t>
      </w:r>
    </w:p>
    <w:p w:rsidR="002E1EF9" w:rsidRPr="002E1EF9" w:rsidRDefault="002E1EF9" w:rsidP="002E1EF9">
      <w:pPr>
        <w:shd w:val="clear" w:color="auto" w:fill="FFFFFF"/>
        <w:wordWrap w:val="0"/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  <w:lang w:eastAsia="ru-RU"/>
        </w:rPr>
        <w:lastRenderedPageBreak/>
        <w:drawing>
          <wp:inline distT="0" distB="0" distL="0" distR="0">
            <wp:extent cx="8022590" cy="5669280"/>
            <wp:effectExtent l="19050" t="0" r="0" b="0"/>
            <wp:docPr id="14" name="Рисунок 14" descr="Заявление на участие в ЕГЭ с указанием предметов, которые выпускник собирается сдавать необходимо пода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Заявление на участие в ЕГЭ с указанием предметов, которые выпускник собирается сдавать необходимо подать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2590" cy="5669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E1EF9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Заявление на участие в ЕГЭ с указанием предметов, которые выпускник собирается сдавать необходимо подать не позднее 1 февраля Для получения аттестата выпускники текущего года сдают обязательные предметы - русский язык и математику сдавать можно любое количество предметов, но. . . © Фокина Лидия Петровна</w:t>
      </w:r>
    </w:p>
    <w:p w:rsidR="002E1EF9" w:rsidRPr="002E1EF9" w:rsidRDefault="002E1EF9" w:rsidP="002E1EF9">
      <w:pPr>
        <w:shd w:val="clear" w:color="auto" w:fill="FFFFFF"/>
        <w:wordWrap w:val="0"/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  <w:lang w:eastAsia="ru-RU"/>
        </w:rPr>
        <w:lastRenderedPageBreak/>
        <w:drawing>
          <wp:inline distT="0" distB="0" distL="0" distR="0">
            <wp:extent cx="8022590" cy="5669280"/>
            <wp:effectExtent l="19050" t="0" r="0" b="0"/>
            <wp:docPr id="15" name="Рисунок 15" descr="минимальное количество баллов по предметам Русский язык - 24 балла; Математика, профильный уровень 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минимальное количество баллов по предметам Русский язык - 24 балла; Математика, профильный уровень -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2590" cy="5669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E1EF9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минимальное количество баллов по предметам Русский язык - 24 балла; Математика, профильный уровень - 27 баллов (этот результат принимается в ВУЗах); Математика базовый уровень - 3 балла (данный результат дает право на получение аттестата, однако не принимается в ВУЗах); Физика - 36 баллов; Обществознание - 42 балла; Биология - 36 баллов; География - 37 баллов; Химия — 36 баллов; Информатика - 40 баллов; Литература - 32 балла Иностранный язык — 22 балла; © Фокина Лидия Петровна</w:t>
      </w:r>
    </w:p>
    <w:p w:rsidR="002E1EF9" w:rsidRPr="002E1EF9" w:rsidRDefault="002E1EF9" w:rsidP="002E1EF9">
      <w:pPr>
        <w:shd w:val="clear" w:color="auto" w:fill="FFFFFF"/>
        <w:wordWrap w:val="0"/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  <w:lang w:eastAsia="ru-RU"/>
        </w:rPr>
        <w:lastRenderedPageBreak/>
        <w:drawing>
          <wp:inline distT="0" distB="0" distL="0" distR="0">
            <wp:extent cx="8022590" cy="5669280"/>
            <wp:effectExtent l="19050" t="0" r="0" b="0"/>
            <wp:docPr id="16" name="Рисунок 16" descr="Проект расписания основного периода ЕГЭ 2018 Основной этап: Резервные дни: 28 мая (пн) география,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Проект расписания основного периода ЕГЭ 2018 Основной этап: Резервные дни: 28 мая (пн) география,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2590" cy="5669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E1EF9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Проект расписания основного периода ЕГЭ 2018 Основной этап: Резервные дни: 28 мая (пн) география, информатика и ИКТ 22 июня (пт) география, информатика и 30 мая (ср)математика Б 1 июня (пт)математика П 4 июня (пн)химия, история 6 июня (ср)русский язык 9 июня (сб) иностр. яз (устно) 14 июня чт)обществознание 18 июня (пн)биология, иностранные языки (письменно) 20 июня (ср) литература, физика ИКТ 25 июня (пн) математика Б, математика П 26 июня (вт) русский язык 27 июня (ср) химия, история, биология, иностранные языки (письменно) 28 июня (чт) литература, физика, обществознание 29 июня (пт)иностранные языки (устно) 2 июля (пн) по всем учебным предметам</w:t>
      </w:r>
    </w:p>
    <w:p w:rsidR="002E1EF9" w:rsidRPr="002E1EF9" w:rsidRDefault="002E1EF9" w:rsidP="002E1EF9">
      <w:pPr>
        <w:shd w:val="clear" w:color="auto" w:fill="FFFFFF"/>
        <w:wordWrap w:val="0"/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  <w:lang w:eastAsia="ru-RU"/>
        </w:rPr>
        <w:lastRenderedPageBreak/>
        <w:drawing>
          <wp:inline distT="0" distB="0" distL="0" distR="0">
            <wp:extent cx="8022590" cy="5669280"/>
            <wp:effectExtent l="19050" t="0" r="0" b="0"/>
            <wp:docPr id="17" name="Рисунок 17" descr="Результаты ЕГЭ Выполненная экзаменационная работа оценивается в первичных баллах. Количество первичных баллов за выполн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Результаты ЕГЭ Выполненная экзаменационная работа оценивается в первичных баллах. Количество первичных баллов за выполнение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2590" cy="5669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E1EF9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Результаты ЕГЭ Выполненная экзаменационная работа оценивается в первичных баллах. Количество первичных баллов за выполнение каждого задания можно узнать в спецификации КИМ по предмету. первичные баллы переводятся в тестовые, которые и устанавливают итоговый результат ЕГЭ по 100 -балльной шкале. Ознакомление участников ЕГЭ с полученными ими результатами ЕГЭ по общеобразовательному предмету осуществляется не позднее 3 -х рабочих дней по дня их утверждения ГЭК под роспись. Результаты ЕГЭ каждого участника заносятся в федеральную информационную систему.</w:t>
      </w:r>
    </w:p>
    <w:p w:rsidR="002E1EF9" w:rsidRPr="002E1EF9" w:rsidRDefault="002E1EF9" w:rsidP="002E1EF9">
      <w:pPr>
        <w:shd w:val="clear" w:color="auto" w:fill="FFFFFF"/>
        <w:wordWrap w:val="0"/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  <w:lang w:eastAsia="ru-RU"/>
        </w:rPr>
        <w:lastRenderedPageBreak/>
        <w:drawing>
          <wp:inline distT="0" distB="0" distL="0" distR="0">
            <wp:extent cx="8022590" cy="5669280"/>
            <wp:effectExtent l="19050" t="0" r="0" b="0"/>
            <wp:docPr id="18" name="Рисунок 18" descr="Апелляция - это письменное заявление участника ЕГЭ либо о нарушении становленного порядка проведения ЕГЭ,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Апелляция - это письменное заявление участника ЕГЭ либо о нарушении становленного порядка проведения ЕГЭ,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2590" cy="5669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E1EF9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Апелляция - это письменное заявление участника ЕГЭ либо о нарушении становленного порядка проведения ЕГЭ, либо о несогласии с результатами ЕГЭ © Фокина Лидия Петровна</w:t>
      </w:r>
    </w:p>
    <w:p w:rsidR="002E1EF9" w:rsidRPr="002E1EF9" w:rsidRDefault="002E1EF9" w:rsidP="002E1EF9">
      <w:pPr>
        <w:shd w:val="clear" w:color="auto" w:fill="FFFFFF"/>
        <w:wordWrap w:val="0"/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  <w:lang w:eastAsia="ru-RU"/>
        </w:rPr>
        <w:lastRenderedPageBreak/>
        <w:drawing>
          <wp:inline distT="0" distB="0" distL="0" distR="0">
            <wp:extent cx="8022590" cy="5669280"/>
            <wp:effectExtent l="19050" t="0" r="0" b="0"/>
            <wp:docPr id="19" name="Рисунок 19" descr="Апелляция о нарушении установленного порядка проведения ЕГЭ подается в день замена после сдачи блан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Апелляция о нарушении установленного порядка проведения ЕГЭ подается в день замена после сдачи бланков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2590" cy="5669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E1EF9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Апелляция о нарушении установленного порядка проведения ЕГЭ подается в день замена после сдачи бланков ЕГЭ, не выходя из ППЭ. (результаты ЕГЭ анулируются) Апелляция о несогласии с результатами подается в течение 2 рабочих дней после официального объявления -индивидуальных результатов экзамена и ознакомления с ними участника ЕГЭ © Фокина Лидия Петровна</w:t>
      </w:r>
    </w:p>
    <w:p w:rsidR="002E1EF9" w:rsidRPr="002E1EF9" w:rsidRDefault="002E1EF9" w:rsidP="002E1EF9">
      <w:pPr>
        <w:shd w:val="clear" w:color="auto" w:fill="FFFFFF"/>
        <w:wordWrap w:val="0"/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  <w:lang w:eastAsia="ru-RU"/>
        </w:rPr>
        <w:lastRenderedPageBreak/>
        <w:drawing>
          <wp:inline distT="0" distB="0" distL="0" distR="0">
            <wp:extent cx="8022590" cy="5669280"/>
            <wp:effectExtent l="19050" t="0" r="0" b="0"/>
            <wp:docPr id="20" name="Рисунок 20" descr="Результаты рассмотрения апелляции По результатам рассмотрения апелляции количество выставленных баллов может быть изменено ка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Результаты рассмотрения апелляции По результатам рассмотрения апелляции количество выставленных баллов может быть изменено как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2590" cy="5669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E1EF9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Результаты рассмотрения апелляции По результатам рассмотрения апелляции количество выставленных баллов может быть изменено как в сторону увеличения, так и в сторону уменьшения Экзаменационная работа перепроверяется полностью, а не отдельная ее часть Черновики, использованные на экзамене, в качестве материалов апелляции не рассматриваются</w:t>
      </w:r>
    </w:p>
    <w:p w:rsidR="002E1EF9" w:rsidRPr="002E1EF9" w:rsidRDefault="002E1EF9" w:rsidP="002E1EF9">
      <w:pPr>
        <w:shd w:val="clear" w:color="auto" w:fill="FFFFFF"/>
        <w:wordWrap w:val="0"/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  <w:lang w:eastAsia="ru-RU"/>
        </w:rPr>
        <w:lastRenderedPageBreak/>
        <w:drawing>
          <wp:inline distT="0" distB="0" distL="0" distR="0">
            <wp:extent cx="8022590" cy="5669280"/>
            <wp:effectExtent l="19050" t="0" r="0" b="0"/>
            <wp:docPr id="21" name="Рисунок 21" descr="Неудовлетворительный результат Если выпускник текущего года получает результаты ниже минимального количества баллов и п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Неудовлетворительный результат Если выпускник текущего года получает результаты ниже минимального количества баллов и по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2590" cy="5669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E1EF9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Неудовлетворительный результат Если выпускник текущего года получает результаты ниже минимального количества баллов и по русскому языку, и по математике, он сможет пересдать ЕГЭ только в следующем году Таким образом, выпускнику вместо аттестата должна быть выдана справка об обучении в школе</w:t>
      </w:r>
    </w:p>
    <w:p w:rsidR="002E1EF9" w:rsidRPr="002E1EF9" w:rsidRDefault="002E1EF9" w:rsidP="002E1EF9">
      <w:pPr>
        <w:shd w:val="clear" w:color="auto" w:fill="FFFFFF"/>
        <w:wordWrap w:val="0"/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  <w:lang w:eastAsia="ru-RU"/>
        </w:rPr>
        <w:lastRenderedPageBreak/>
        <w:drawing>
          <wp:inline distT="0" distB="0" distL="0" distR="0">
            <wp:extent cx="8022590" cy="5669280"/>
            <wp:effectExtent l="19050" t="0" r="0" b="0"/>
            <wp:docPr id="22" name="Рисунок 22" descr="правила и процедура проведения ЕГЭ Участники ЕГЭ в основные сроки получают уведомление. В пропуск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правила и процедура проведения ЕГЭ Участники ЕГЭ в основные сроки получают уведомление. В пропуске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2590" cy="5669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E1EF9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правила и процедура проведения ЕГЭ Участники ЕГЭ в основные сроки получают уведомление. В пропуске на ЕГЭ указывается: • предметы ЕГЭ • адреса пунктов проведения экзамена (далее - ППЭ) • даты и время начала экзаменов • коды образовательного учреждения и ППЭ</w:t>
      </w:r>
    </w:p>
    <w:p w:rsidR="002E1EF9" w:rsidRPr="002E1EF9" w:rsidRDefault="002E1EF9" w:rsidP="002E1EF9">
      <w:pPr>
        <w:shd w:val="clear" w:color="auto" w:fill="FFFFFF"/>
        <w:wordWrap w:val="0"/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  <w:lang w:eastAsia="ru-RU"/>
        </w:rPr>
        <w:lastRenderedPageBreak/>
        <w:drawing>
          <wp:inline distT="0" distB="0" distL="0" distR="0">
            <wp:extent cx="8022590" cy="5669280"/>
            <wp:effectExtent l="19050" t="0" r="0" b="0"/>
            <wp:docPr id="23" name="Рисунок 23" descr="ЕГЭ проводится в специальных пунктах проведения экзамена (ППЭ) В ППЭ нужно приходить с документом,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ЕГЭ проводится в специальных пунктах проведения экзамена (ППЭ) В ППЭ нужно приходить с документом,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2590" cy="5669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E1EF9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ЕГЭ проводится в специальных пунктах проведения экзамена (ППЭ) В ППЭ нужно приходить с документом, удостоверяющим личность (паспорт) В ППЭ выпускников сопровождают уполномоченные представители от образовательного учреждения в котором они обучаются © Фокина Лидия Петровна</w:t>
      </w:r>
    </w:p>
    <w:p w:rsidR="002E1EF9" w:rsidRPr="002E1EF9" w:rsidRDefault="002E1EF9" w:rsidP="002E1EF9">
      <w:pPr>
        <w:shd w:val="clear" w:color="auto" w:fill="FFFFFF"/>
        <w:wordWrap w:val="0"/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  <w:lang w:eastAsia="ru-RU"/>
        </w:rPr>
        <w:lastRenderedPageBreak/>
        <w:drawing>
          <wp:inline distT="0" distB="0" distL="0" distR="0">
            <wp:extent cx="8022590" cy="5669280"/>
            <wp:effectExtent l="19050" t="0" r="0" b="0"/>
            <wp:docPr id="24" name="Рисунок 24" descr="ЕГЭ начинается в 10: 00 по местному времени Время начала и окончания экзамена фиксируетс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ЕГЭ начинается в 10: 00 по местному времени Время начала и окончания экзамена фиксируется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2590" cy="5669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E1EF9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ЕГЭ начинается в 10: 00 по местному времени Время начала и окончания экзамена фиксируется на доске. Разрешается пользоваться на ЕГЭ по по физике - линейкой и непрограммируемым калькулятором по по математике - линейкой по по химии - непрограммируемым калькулятором по по географии - линейкой, транспортиром, непрограммируемые калькулятором</w:t>
      </w:r>
    </w:p>
    <w:p w:rsidR="002E1EF9" w:rsidRPr="002E1EF9" w:rsidRDefault="002E1EF9" w:rsidP="002E1EF9">
      <w:pPr>
        <w:shd w:val="clear" w:color="auto" w:fill="FFFFFF"/>
        <w:wordWrap w:val="0"/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  <w:lang w:eastAsia="ru-RU"/>
        </w:rPr>
        <w:lastRenderedPageBreak/>
        <w:drawing>
          <wp:inline distT="0" distB="0" distL="0" distR="0">
            <wp:extent cx="8022590" cy="5669280"/>
            <wp:effectExtent l="19050" t="0" r="0" b="0"/>
            <wp:docPr id="25" name="Рисунок 25" descr="Использовать на экзамене запрещено: мобильные телефоны или иные средства связи любые электронно-вычислительные устройства 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Использовать на экзамене запрещено: мобильные телефоны или иные средства связи любые электронно-вычислительные устройства и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2590" cy="5669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E1EF9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Использовать на экзамене запрещено: мобильные телефоны или иные средства связи любые электронно-вычислительные устройства и справочные материалы и устройства Также запрещаются: разговоры, вставания с мест, пересаживания, обмен любыми материалами и предметами, хождение по ППЭ во время экзамена без сопровождения © Фокина Лидия Петровна</w:t>
      </w:r>
    </w:p>
    <w:p w:rsidR="002E1EF9" w:rsidRPr="002E1EF9" w:rsidRDefault="002E1EF9" w:rsidP="002E1EF9">
      <w:pPr>
        <w:shd w:val="clear" w:color="auto" w:fill="FFFFFF"/>
        <w:wordWrap w:val="0"/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  <w:lang w:eastAsia="ru-RU"/>
        </w:rPr>
        <w:lastRenderedPageBreak/>
        <w:drawing>
          <wp:inline distT="0" distB="0" distL="0" distR="0">
            <wp:extent cx="8022590" cy="5669280"/>
            <wp:effectExtent l="19050" t="0" r="0" b="0"/>
            <wp:docPr id="26" name="Рисунок 26" descr="Полезные ресурсы: Официальный сайт ЕГЭ J http: //www. ege. edu. ru/ http: //fipi. ru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Полезные ресурсы: Официальный сайт ЕГЭ J http: //www. ege. edu. ru/ http: //fipi. ru/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2590" cy="5669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E1EF9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Полезные ресурсы: Официальный сайт ЕГЭ J http: //www. ege. edu. ru/ http: //fipi. ru/ minobr. government-nnov. ru obrnadzor. qov. ru www. rustest. ru © Фокина Лидия Петровна</w:t>
      </w:r>
    </w:p>
    <w:p w:rsidR="002E1EF9" w:rsidRDefault="002E1EF9"/>
    <w:p w:rsidR="002E1EF9" w:rsidRDefault="002E1EF9"/>
    <w:sectPr w:rsidR="002E1EF9" w:rsidSect="00B11FA0">
      <w:pgSz w:w="11906" w:h="16838"/>
      <w:pgMar w:top="284" w:right="282" w:bottom="142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33E2" w:rsidRDefault="006C33E2" w:rsidP="002E1EF9">
      <w:pPr>
        <w:spacing w:after="0" w:line="240" w:lineRule="auto"/>
      </w:pPr>
      <w:r>
        <w:separator/>
      </w:r>
    </w:p>
  </w:endnote>
  <w:endnote w:type="continuationSeparator" w:id="1">
    <w:p w:rsidR="006C33E2" w:rsidRDefault="006C33E2" w:rsidP="002E1E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33E2" w:rsidRDefault="006C33E2" w:rsidP="002E1EF9">
      <w:pPr>
        <w:spacing w:after="0" w:line="240" w:lineRule="auto"/>
      </w:pPr>
      <w:r>
        <w:separator/>
      </w:r>
    </w:p>
  </w:footnote>
  <w:footnote w:type="continuationSeparator" w:id="1">
    <w:p w:rsidR="006C33E2" w:rsidRDefault="006C33E2" w:rsidP="002E1E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E34ACB"/>
    <w:multiLevelType w:val="multilevel"/>
    <w:tmpl w:val="A4025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2BF4"/>
    <w:rsid w:val="000B4B71"/>
    <w:rsid w:val="002E1EF9"/>
    <w:rsid w:val="005E72BC"/>
    <w:rsid w:val="006079AA"/>
    <w:rsid w:val="006C33E2"/>
    <w:rsid w:val="008E5377"/>
    <w:rsid w:val="00B11FA0"/>
    <w:rsid w:val="00CB2BF4"/>
    <w:rsid w:val="00DB746E"/>
    <w:rsid w:val="00F84A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4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4B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4B7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2E1E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E1EF9"/>
  </w:style>
  <w:style w:type="paragraph" w:styleId="a7">
    <w:name w:val="footer"/>
    <w:basedOn w:val="a"/>
    <w:link w:val="a8"/>
    <w:uiPriority w:val="99"/>
    <w:semiHidden/>
    <w:unhideWhenUsed/>
    <w:rsid w:val="002E1E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E1EF9"/>
  </w:style>
  <w:style w:type="paragraph" w:styleId="a9">
    <w:name w:val="Normal (Web)"/>
    <w:basedOn w:val="a"/>
    <w:uiPriority w:val="99"/>
    <w:semiHidden/>
    <w:unhideWhenUsed/>
    <w:rsid w:val="002E1E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3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75099">
          <w:marLeft w:val="88"/>
          <w:marRight w:val="88"/>
          <w:marTop w:val="88"/>
          <w:marBottom w:val="88"/>
          <w:divBdr>
            <w:top w:val="single" w:sz="24" w:space="2" w:color="E3E3E3"/>
            <w:left w:val="single" w:sz="24" w:space="2" w:color="E3E3E3"/>
            <w:bottom w:val="single" w:sz="24" w:space="2" w:color="E3E3E3"/>
            <w:right w:val="single" w:sz="24" w:space="2" w:color="E3E3E3"/>
          </w:divBdr>
        </w:div>
        <w:div w:id="34158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704127">
              <w:marLeft w:val="125"/>
              <w:marRight w:val="1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08815">
              <w:marLeft w:val="125"/>
              <w:marRight w:val="1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240606">
              <w:marLeft w:val="125"/>
              <w:marRight w:val="1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81385">
              <w:marLeft w:val="125"/>
              <w:marRight w:val="1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073618">
              <w:marLeft w:val="125"/>
              <w:marRight w:val="1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770127">
              <w:marLeft w:val="125"/>
              <w:marRight w:val="1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71729">
              <w:marLeft w:val="125"/>
              <w:marRight w:val="1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911032">
              <w:marLeft w:val="125"/>
              <w:marRight w:val="1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12194">
              <w:marLeft w:val="125"/>
              <w:marRight w:val="1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357014">
              <w:marLeft w:val="125"/>
              <w:marRight w:val="1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163966">
              <w:marLeft w:val="125"/>
              <w:marRight w:val="1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90182">
              <w:marLeft w:val="125"/>
              <w:marRight w:val="1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924973">
              <w:marLeft w:val="125"/>
              <w:marRight w:val="1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080822">
              <w:marLeft w:val="125"/>
              <w:marRight w:val="1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17565">
              <w:marLeft w:val="125"/>
              <w:marRight w:val="1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259406">
              <w:marLeft w:val="125"/>
              <w:marRight w:val="1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367231">
              <w:marLeft w:val="125"/>
              <w:marRight w:val="1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838912">
              <w:marLeft w:val="125"/>
              <w:marRight w:val="1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432227">
              <w:marLeft w:val="125"/>
              <w:marRight w:val="1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533450">
              <w:marLeft w:val="125"/>
              <w:marRight w:val="1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584059">
              <w:marLeft w:val="125"/>
              <w:marRight w:val="1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16207">
              <w:marLeft w:val="125"/>
              <w:marRight w:val="1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442358">
              <w:marLeft w:val="125"/>
              <w:marRight w:val="1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4774">
              <w:marLeft w:val="125"/>
              <w:marRight w:val="1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28</Pages>
  <Words>1076</Words>
  <Characters>6137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Goldenfir 120Gb</dc:creator>
  <cp:lastModifiedBy>1212</cp:lastModifiedBy>
  <cp:revision>3</cp:revision>
  <cp:lastPrinted>2020-06-16T13:11:00Z</cp:lastPrinted>
  <dcterms:created xsi:type="dcterms:W3CDTF">2020-06-17T12:21:00Z</dcterms:created>
  <dcterms:modified xsi:type="dcterms:W3CDTF">2020-06-17T14:38:00Z</dcterms:modified>
</cp:coreProperties>
</file>