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83E" w:rsidRDefault="00383BF9" w:rsidP="0096383E">
      <w:pPr>
        <w:jc w:val="right"/>
      </w:pPr>
      <w:r>
        <w:rPr>
          <w:rFonts w:ascii="Times New Roman" w:eastAsia="Times New Roman" w:hAnsi="Times New Roman"/>
          <w:sz w:val="24"/>
          <w:szCs w:val="24"/>
        </w:rPr>
        <w:t>Таблица №1</w:t>
      </w:r>
    </w:p>
    <w:p w:rsidR="0096383E" w:rsidRDefault="0096383E" w:rsidP="0096383E">
      <w:pPr>
        <w:pStyle w:val="a3"/>
        <w:jc w:val="center"/>
        <w:rPr>
          <w:rFonts w:ascii="Times New Roman" w:hAnsi="Times New Roman"/>
          <w:b/>
          <w:bCs/>
          <w:sz w:val="28"/>
          <w:szCs w:val="28"/>
          <w:lang w:eastAsia="ru-RU" w:bidi="ru-RU"/>
        </w:rPr>
      </w:pPr>
    </w:p>
    <w:p w:rsidR="0096383E" w:rsidRPr="00AE65E8" w:rsidRDefault="0096383E" w:rsidP="0096383E">
      <w:pPr>
        <w:pStyle w:val="a3"/>
        <w:jc w:val="center"/>
        <w:rPr>
          <w:rFonts w:ascii="Times New Roman" w:hAnsi="Times New Roman"/>
          <w:b/>
          <w:bCs/>
          <w:sz w:val="28"/>
          <w:szCs w:val="28"/>
          <w:lang w:eastAsia="ru-RU" w:bidi="ru-RU"/>
        </w:rPr>
      </w:pPr>
      <w:r>
        <w:rPr>
          <w:rFonts w:ascii="Times New Roman" w:hAnsi="Times New Roman"/>
          <w:b/>
          <w:bCs/>
          <w:sz w:val="28"/>
          <w:szCs w:val="28"/>
          <w:lang w:eastAsia="ru-RU" w:bidi="ru-RU"/>
        </w:rPr>
        <w:t>Рейтинг показателей</w:t>
      </w:r>
      <w:r w:rsidRPr="00AE65E8">
        <w:rPr>
          <w:rFonts w:ascii="Times New Roman" w:hAnsi="Times New Roman"/>
          <w:b/>
          <w:bCs/>
          <w:sz w:val="28"/>
          <w:szCs w:val="28"/>
          <w:lang w:eastAsia="ru-RU" w:bidi="ru-RU"/>
        </w:rPr>
        <w:t xml:space="preserve"> эффективности воспитательной работы</w:t>
      </w:r>
      <w:r w:rsidR="00383BF9">
        <w:rPr>
          <w:rFonts w:ascii="Times New Roman" w:hAnsi="Times New Roman"/>
          <w:b/>
          <w:bCs/>
          <w:sz w:val="28"/>
          <w:szCs w:val="28"/>
          <w:lang w:eastAsia="ru-RU" w:bidi="ru-RU"/>
        </w:rPr>
        <w:t xml:space="preserve"> МР «Кизилюртовский район»</w:t>
      </w:r>
    </w:p>
    <w:p w:rsidR="0096383E" w:rsidRDefault="0096383E" w:rsidP="0096383E">
      <w:pPr>
        <w:pStyle w:val="a3"/>
        <w:rPr>
          <w:rFonts w:ascii="Times New Roman" w:hAnsi="Times New Roman"/>
          <w:b/>
          <w:bCs/>
          <w:sz w:val="28"/>
          <w:szCs w:val="28"/>
          <w:lang w:eastAsia="ru-RU" w:bidi="ru-RU"/>
        </w:rPr>
      </w:pPr>
    </w:p>
    <w:tbl>
      <w:tblPr>
        <w:tblW w:w="1502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31"/>
        <w:gridCol w:w="1418"/>
        <w:gridCol w:w="1417"/>
        <w:gridCol w:w="1560"/>
      </w:tblGrid>
      <w:tr w:rsidR="0096383E" w:rsidRPr="00395B70" w:rsidTr="001A6AFB">
        <w:trPr>
          <w:trHeight w:val="555"/>
        </w:trPr>
        <w:tc>
          <w:tcPr>
            <w:tcW w:w="10631" w:type="dxa"/>
            <w:vMerge w:val="restart"/>
            <w:shd w:val="clear" w:color="auto" w:fill="auto"/>
          </w:tcPr>
          <w:p w:rsidR="0096383E" w:rsidRPr="00395B70" w:rsidRDefault="0096383E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b/>
                <w:sz w:val="24"/>
                <w:szCs w:val="24"/>
              </w:rPr>
              <w:t>Наименование ключевого показателя эффективности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96383E" w:rsidRPr="00395B70" w:rsidRDefault="0096383E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b/>
                <w:sz w:val="24"/>
                <w:szCs w:val="24"/>
              </w:rPr>
              <w:t>Единицы измерения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96383E" w:rsidRPr="00395B70" w:rsidRDefault="0096383E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</w:p>
          <w:p w:rsidR="0096383E" w:rsidRPr="00395B70" w:rsidRDefault="0096383E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383E" w:rsidRPr="00395B70" w:rsidTr="001A6AFB">
        <w:trPr>
          <w:trHeight w:val="555"/>
        </w:trPr>
        <w:tc>
          <w:tcPr>
            <w:tcW w:w="10631" w:type="dxa"/>
            <w:vMerge/>
            <w:shd w:val="clear" w:color="auto" w:fill="auto"/>
          </w:tcPr>
          <w:p w:rsidR="0096383E" w:rsidRPr="00395B70" w:rsidRDefault="0096383E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96383E" w:rsidRPr="00395B70" w:rsidRDefault="0096383E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96383E" w:rsidRPr="00395B70" w:rsidRDefault="009B3E9D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</w:t>
            </w:r>
            <w:r w:rsidR="0096383E" w:rsidRPr="00395B70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shd w:val="clear" w:color="auto" w:fill="auto"/>
          </w:tcPr>
          <w:p w:rsidR="0096383E" w:rsidRPr="00395B70" w:rsidRDefault="009B3E9D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2025</w:t>
            </w:r>
            <w:r w:rsidR="0096383E" w:rsidRPr="00395B70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96383E" w:rsidRPr="00395B70" w:rsidTr="001A6AFB">
        <w:tc>
          <w:tcPr>
            <w:tcW w:w="13466" w:type="dxa"/>
            <w:gridSpan w:val="3"/>
            <w:shd w:val="clear" w:color="auto" w:fill="auto"/>
          </w:tcPr>
          <w:p w:rsidR="0096383E" w:rsidRPr="00395B70" w:rsidRDefault="0096383E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Развитие социальных институтов воспитания</w:t>
            </w:r>
          </w:p>
        </w:tc>
        <w:tc>
          <w:tcPr>
            <w:tcW w:w="1560" w:type="dxa"/>
            <w:shd w:val="clear" w:color="auto" w:fill="auto"/>
          </w:tcPr>
          <w:p w:rsidR="0096383E" w:rsidRPr="00395B70" w:rsidRDefault="0096383E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общеобразовательных организаций, в которых разработана и реализуется программа воспитания (воспитания и духовно-нравственного развития, воспитания и социализации)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383BF9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0A3316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общеобразовательных организаций, принимающих участие в реализации Всероссийских проектов с использованием информационных ресурсов (например, «</w:t>
            </w:r>
            <w:proofErr w:type="spellStart"/>
            <w:r w:rsidRPr="00395B70">
              <w:rPr>
                <w:rFonts w:ascii="Times New Roman" w:hAnsi="Times New Roman"/>
                <w:sz w:val="24"/>
                <w:szCs w:val="24"/>
              </w:rPr>
              <w:t>Киноуроки</w:t>
            </w:r>
            <w:proofErr w:type="spellEnd"/>
            <w:r w:rsidRPr="00395B70">
              <w:rPr>
                <w:rFonts w:ascii="Times New Roman" w:hAnsi="Times New Roman"/>
                <w:sz w:val="24"/>
                <w:szCs w:val="24"/>
              </w:rPr>
              <w:t xml:space="preserve"> в школах России», «Культура для школьников»)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B3E9D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9B3E9D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  <w:r w:rsidR="000A331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общеобразовательных организаций, в которых организовано государственно-общественное управление, создана и осуществляется работа общественного совета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B3E9D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9B3E9D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  <w:r w:rsidR="000A331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общеобразовательных организаций, осуществляющих сетевое взаимодействие с социальными партнерами в организации и проведении воспитательных мероприятий, образовательных событий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B3E9D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9B3E9D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54,3</w:t>
            </w:r>
            <w:r w:rsidR="000A331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общеобразовательных организаций, осуществляющих сетевое взаимодействие с общественными организациями муниципального образования в проведении воспитательных мероприятий, образовательных событий.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B3E9D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0A3316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</w:t>
            </w:r>
            <w:r w:rsidR="009B3E9D">
              <w:rPr>
                <w:rFonts w:ascii="Times New Roman" w:hAnsi="Times New Roman"/>
                <w:b/>
                <w:sz w:val="24"/>
                <w:szCs w:val="24"/>
              </w:rPr>
              <w:t>,1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общеобразовательных организаций, реализующих социальные проекты с участием родительской общественности.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B3E9D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0A3316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  <w:r w:rsidR="009B3E9D">
              <w:rPr>
                <w:rFonts w:ascii="Times New Roman" w:hAnsi="Times New Roman"/>
                <w:b/>
                <w:sz w:val="24"/>
                <w:szCs w:val="24"/>
              </w:rPr>
              <w:t>,2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-Количество мероприятий, проведенных в рамках работы школы для родителей.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B3E9D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153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9B3E9D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153,3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Количество мероприятий, проведенных в рамках сетевого взаимодействия с общественными организациями муниципалитета.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B3E9D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9B3E9D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28,3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обучающихся, принявших участие в муниципальных мероприятиях, проведенных в рамках сетевого взаимодействия с общественными организациями муниципалитета.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B3E9D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0A3316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9B3E9D">
              <w:rPr>
                <w:rFonts w:ascii="Times New Roman" w:hAnsi="Times New Roman"/>
                <w:b/>
                <w:sz w:val="24"/>
                <w:szCs w:val="24"/>
              </w:rPr>
              <w:t>3,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2%</w:t>
            </w:r>
          </w:p>
        </w:tc>
      </w:tr>
      <w:tr w:rsidR="00383BF9" w:rsidRPr="00395B70" w:rsidTr="001A6AFB">
        <w:tc>
          <w:tcPr>
            <w:tcW w:w="15026" w:type="dxa"/>
            <w:gridSpan w:val="4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b/>
                <w:sz w:val="24"/>
                <w:szCs w:val="24"/>
              </w:rPr>
              <w:t>Обновление воспитательного процесса с учетом современных достижений науки и на основе отечественных традиций (гражданское воспитание, патриотическое воспитание)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lastRenderedPageBreak/>
              <w:t>- Доля педагогов, прошедших подготовку по приоритетным направлениям воспитания обучающихся, от общего количества педагогов.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0A3316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0A3316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</w:t>
            </w:r>
            <w:r w:rsidR="009B3E9D">
              <w:rPr>
                <w:rFonts w:ascii="Times New Roman" w:hAnsi="Times New Roman"/>
                <w:b/>
                <w:sz w:val="24"/>
                <w:szCs w:val="24"/>
              </w:rPr>
              <w:t>,25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общеобразовательных организаций, в рабочих программах воспитания которых представлен инновационной компонент в содержании и организации образовательного процесса.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383BF9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9B3E9D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</w:t>
            </w:r>
            <w:r w:rsidR="000A331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Количество общеобразовательных организаций, имеющих статус республиканской или муниципальной инновационной площадки по вопросам воспитания.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B3E9D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9B3E9D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Количество организованных муниципальных методических мероприятий, в рамках которых осуществлялась презентация лучших практик воспитания.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B3E9D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9B3E9D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-Доля педагогов, принявших участие в муниципальных методических мероприятиях, в рамках которых осуществлялась презентация лучших муниципальных практик воспитания.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B3E9D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6,7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0A3316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9B3E9D">
              <w:rPr>
                <w:rFonts w:ascii="Times New Roman" w:hAnsi="Times New Roman"/>
                <w:b/>
                <w:sz w:val="24"/>
                <w:szCs w:val="24"/>
              </w:rPr>
              <w:t>,8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Количество организованных муниципальных профессиональных конкурсов, тематика которых связана с вопросами воспитания и социализации обучающихся.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383BF9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0A3316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9B3E9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9B3E9D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педагогов, принявших участие в муниципальных профессиональных конкурсах, тематика которых связана с вопросами воспитания обучающихся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B3E9D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1,48</w:t>
            </w:r>
            <w:r w:rsidR="000A331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9B3E9D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1,48</w:t>
            </w:r>
            <w:r w:rsidR="000A331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педагогов, принявших участие в республиканских и всероссийских профессиональных конкурсах, тематика которых связана с вопросами воспитания обучающихся.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B3E9D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0,50</w:t>
            </w:r>
            <w:r w:rsidR="000A331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9B3E9D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0,55</w:t>
            </w:r>
            <w:r w:rsidR="000A331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5026" w:type="dxa"/>
            <w:gridSpan w:val="4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b/>
                <w:sz w:val="24"/>
                <w:szCs w:val="24"/>
              </w:rPr>
              <w:t xml:space="preserve">Развитие российской идентичности, духовное и нравственное воспитание детей на основе российских традиционных ценностей и т.д. 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общеобразовательных организаций, охваченных мероприятиями по гражданскому и патриотическому воспитанию.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383BF9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0A3316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  <w:tr w:rsidR="00992531" w:rsidRPr="00395B70" w:rsidTr="001A6AFB">
        <w:tc>
          <w:tcPr>
            <w:tcW w:w="10631" w:type="dxa"/>
            <w:shd w:val="clear" w:color="auto" w:fill="auto"/>
          </w:tcPr>
          <w:p w:rsidR="00992531" w:rsidRPr="00395B70" w:rsidRDefault="00992531" w:rsidP="009925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общеобразовательных организаций, в которых работают историко-патриотические объединения, музеи, клубы и т.п., реализующие программы по гражданскому, патриотическому воспитанию.</w:t>
            </w:r>
          </w:p>
        </w:tc>
        <w:tc>
          <w:tcPr>
            <w:tcW w:w="1418" w:type="dxa"/>
            <w:shd w:val="clear" w:color="auto" w:fill="auto"/>
          </w:tcPr>
          <w:p w:rsidR="00992531" w:rsidRPr="00395B70" w:rsidRDefault="00992531" w:rsidP="0099253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992531" w:rsidRPr="00395B70" w:rsidRDefault="00992531" w:rsidP="00992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100 %</w:t>
            </w:r>
          </w:p>
        </w:tc>
        <w:tc>
          <w:tcPr>
            <w:tcW w:w="1560" w:type="dxa"/>
            <w:shd w:val="clear" w:color="auto" w:fill="auto"/>
          </w:tcPr>
          <w:p w:rsidR="00992531" w:rsidRPr="00395B70" w:rsidRDefault="00992531" w:rsidP="00992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Количество проведённых мероприятий, направленных на повышение уровня знаний по истории и культуре России, своей республики, муниципалитета.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92531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640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992531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660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обучающихся, принявших участие в муниципальных, республиканских конкурсных мероприятиях, направленных на повышение уровня знаний по истории и культуре России.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92531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992531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0A331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общеобразовательных организаций, в которых организованы кадетские и казачьи классы.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383BF9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0A3316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383BF9" w:rsidRPr="00395B70" w:rsidTr="001A6AFB">
        <w:tc>
          <w:tcPr>
            <w:tcW w:w="13466" w:type="dxa"/>
            <w:gridSpan w:val="3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b/>
                <w:sz w:val="24"/>
                <w:szCs w:val="24"/>
              </w:rPr>
              <w:t>Развитие добровольчества (</w:t>
            </w:r>
            <w:proofErr w:type="spellStart"/>
            <w:r w:rsidRPr="00395B70">
              <w:rPr>
                <w:rFonts w:ascii="Times New Roman" w:hAnsi="Times New Roman"/>
                <w:b/>
                <w:sz w:val="24"/>
                <w:szCs w:val="24"/>
              </w:rPr>
              <w:t>волонтерства</w:t>
            </w:r>
            <w:proofErr w:type="spellEnd"/>
            <w:r w:rsidRPr="00395B70">
              <w:rPr>
                <w:rFonts w:ascii="Times New Roman" w:hAnsi="Times New Roman"/>
                <w:b/>
                <w:sz w:val="24"/>
                <w:szCs w:val="24"/>
              </w:rPr>
              <w:t>) среди обучающихся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общеобразовательных организаций, в которых функционируют добровольческие сообщества (объединения, отряды), к общему числу организаций в Республике Дагестан.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-Количество добровольческих (волонтерских) объединений, осуществляющих деятельность в общеобразовательных организациях.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92531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992531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lastRenderedPageBreak/>
              <w:t>-Доля обучающихся, участвующих в добровольчестве (</w:t>
            </w:r>
            <w:proofErr w:type="spellStart"/>
            <w:r w:rsidRPr="00395B70">
              <w:rPr>
                <w:rFonts w:ascii="Times New Roman" w:hAnsi="Times New Roman"/>
                <w:sz w:val="24"/>
                <w:szCs w:val="24"/>
              </w:rPr>
              <w:t>волонтерстве</w:t>
            </w:r>
            <w:proofErr w:type="spellEnd"/>
            <w:r w:rsidRPr="00395B70">
              <w:rPr>
                <w:rFonts w:ascii="Times New Roman" w:hAnsi="Times New Roman"/>
                <w:sz w:val="24"/>
                <w:szCs w:val="24"/>
              </w:rPr>
              <w:t>), от общего количества обучающихся (по уровням образования).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92531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2,2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992531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A331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Количество добровольческих событий, мероприятий.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92531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0A3316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95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обучающихся, принявших участие в добровольческих событиях, мероприятиях, проведенных в муниципалитете.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992531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2,56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992531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2,58</w:t>
            </w:r>
            <w:r w:rsidR="000A331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5026" w:type="dxa"/>
            <w:gridSpan w:val="4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b/>
                <w:sz w:val="24"/>
                <w:szCs w:val="24"/>
              </w:rPr>
              <w:t xml:space="preserve">Развитие детских общественных объединений (РДШ, </w:t>
            </w:r>
            <w:proofErr w:type="spellStart"/>
            <w:r w:rsidRPr="00395B70">
              <w:rPr>
                <w:rFonts w:ascii="Times New Roman" w:hAnsi="Times New Roman"/>
                <w:b/>
                <w:sz w:val="24"/>
                <w:szCs w:val="24"/>
              </w:rPr>
              <w:t>Юнармия</w:t>
            </w:r>
            <w:proofErr w:type="spellEnd"/>
            <w:r w:rsidRPr="00395B70">
              <w:rPr>
                <w:rFonts w:ascii="Times New Roman" w:hAnsi="Times New Roman"/>
                <w:b/>
                <w:sz w:val="24"/>
                <w:szCs w:val="24"/>
              </w:rPr>
              <w:t>, ЮИД, ТОКС и т.д.)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общеобразовательных организаций, в которых обучающиеся принимают участие в мероприятиях, образовательных событиях, проектах, организуемых Общероссийской общественно- государственной детско-юношеской организацией «Российское движение школьников», ВВПОД «ЮНАРМИЯ», штаба «ТОКС».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0A3316" w:rsidP="00992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99253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0A3316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6D4ED8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обучающихся, участвующих в мероприятиях, образовательных событиях, проектах, организуемых Общероссийской общественно- государственной детско-юношеской организацией «Российское движение школьников», ВВПОД «ЮНАРМИЯ», штабом «ТОКС»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6D4ED8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6D4ED8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98</w:t>
            </w:r>
            <w:r w:rsidR="000A331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 xml:space="preserve">-Доля обучающихся, являющихся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членами </w:t>
            </w:r>
            <w:r w:rsidRPr="00395B70">
              <w:rPr>
                <w:rFonts w:ascii="Times New Roman" w:hAnsi="Times New Roman"/>
                <w:sz w:val="24"/>
                <w:szCs w:val="24"/>
              </w:rPr>
              <w:t>общественных организаций и объединений.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6D4ED8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6D4ED8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32,2</w:t>
            </w:r>
            <w:r w:rsidR="000A331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5026" w:type="dxa"/>
            <w:gridSpan w:val="4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b/>
                <w:sz w:val="24"/>
                <w:szCs w:val="24"/>
              </w:rPr>
              <w:t>Профилактика безнадзорности и правонарушений несовершеннолетних обучающихся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 xml:space="preserve">- Число обучающихся, состоящих на </w:t>
            </w:r>
            <w:proofErr w:type="spellStart"/>
            <w:r w:rsidRPr="00395B70">
              <w:rPr>
                <w:rFonts w:ascii="Times New Roman" w:hAnsi="Times New Roman"/>
                <w:sz w:val="24"/>
                <w:szCs w:val="24"/>
              </w:rPr>
              <w:t>всex</w:t>
            </w:r>
            <w:proofErr w:type="spellEnd"/>
            <w:r w:rsidRPr="00395B70">
              <w:rPr>
                <w:rFonts w:ascii="Times New Roman" w:hAnsi="Times New Roman"/>
                <w:sz w:val="24"/>
                <w:szCs w:val="24"/>
              </w:rPr>
              <w:t xml:space="preserve"> видах профилактического учета/доля обучающихся, охваченных индивидуальной профилактической работой, от общего количества обучающихся;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чел / 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6D4ED8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40/1 %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6D4ED8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39//1</w:t>
            </w:r>
            <w:r w:rsidR="000A331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Число обучающихся, состоящих на профилактическом учете (ПДН и КДН);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чел / 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6D4ED8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7/ 0,06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6D4ED8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0A3316">
              <w:rPr>
                <w:rFonts w:ascii="Times New Roman" w:hAnsi="Times New Roman"/>
                <w:b/>
                <w:sz w:val="24"/>
                <w:szCs w:val="24"/>
              </w:rPr>
              <w:t>/0,0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0A3316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Число обучающихся, осужденных к мерам наказания, не связанным с лишением свободы (условно);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чел / 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383BF9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0A3316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Число обучающихся, состоящих на всех видах профилактического учета, не охваченных дополнительным образованием, спортом;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чел / 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1465AB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0A3316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 xml:space="preserve">- Число официально трудоустроенных обучающихся, состоящих на </w:t>
            </w:r>
            <w:proofErr w:type="spellStart"/>
            <w:r w:rsidRPr="00395B70">
              <w:rPr>
                <w:rFonts w:ascii="Times New Roman" w:hAnsi="Times New Roman"/>
                <w:sz w:val="24"/>
                <w:szCs w:val="24"/>
              </w:rPr>
              <w:t>профучете</w:t>
            </w:r>
            <w:proofErr w:type="spellEnd"/>
            <w:r w:rsidRPr="00395B70">
              <w:rPr>
                <w:rFonts w:ascii="Times New Roman" w:hAnsi="Times New Roman"/>
                <w:sz w:val="24"/>
                <w:szCs w:val="24"/>
              </w:rPr>
              <w:t xml:space="preserve"> (ВШУ, КДН, ПДН);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чел / 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383BF9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1465AB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Количество преступлений, совершенных несовершеннолетними;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383BF9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0A3316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Число несовершеннолетних, совершивших преступления;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383BF9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0A3316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Число обучающихся, совершивших самовольный уход;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1465AB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0A3316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Количество суицидальных проявлений (попытки и завершенные</w:t>
            </w:r>
          </w:p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суициды);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1465AB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0A3316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Количество обучающихся, совершивших преступления до достижения возраста уголовной ответственности;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383BF9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6D2912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Количество обучающихся ОО, снятых с учета в текущем календарном году (% выбывших из них);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1465AB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1465AB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</w:tr>
      <w:tr w:rsidR="00383BF9" w:rsidRPr="00395B70" w:rsidTr="001A6AFB">
        <w:trPr>
          <w:trHeight w:val="573"/>
        </w:trPr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общеобразовательных организаций, учащиеся которых совершили правонарушения и стоят на учете, к общему числу организаций в муниципалитете;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17415E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17415E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</w:t>
            </w:r>
            <w:r w:rsidR="006D2912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обучающихся, которые совершили правонарушение и стоят на</w:t>
            </w:r>
          </w:p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lastRenderedPageBreak/>
              <w:t>учете, к общему количеству обучающихся;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17415E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0,06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17415E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0,07</w:t>
            </w:r>
            <w:r w:rsidR="006D2912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общеобразовательных организаций, в которых разработан и реализуется план мероприятий по организации профилактики безнадзорности и правонарушений несовершеннолетних;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383BF9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6D2912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общеобразовательных организаций, в которых организована работа служб медиации, от общего числа образовательных организаций.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6D2912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17415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17415E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95</w:t>
            </w:r>
            <w:r w:rsidR="006D2912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5026" w:type="dxa"/>
            <w:gridSpan w:val="4"/>
            <w:shd w:val="clear" w:color="auto" w:fill="auto"/>
          </w:tcPr>
          <w:p w:rsidR="00383BF9" w:rsidRPr="001E3168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3168">
              <w:rPr>
                <w:rFonts w:ascii="Times New Roman" w:hAnsi="Times New Roman"/>
                <w:b/>
                <w:sz w:val="24"/>
                <w:szCs w:val="24"/>
              </w:rPr>
              <w:t>Учет обучающихся, для которых русский язык не является родным</w:t>
            </w:r>
          </w:p>
        </w:tc>
      </w:tr>
      <w:tr w:rsidR="00383BF9" w:rsidRPr="00395B70" w:rsidTr="001A6AFB">
        <w:trPr>
          <w:trHeight w:val="701"/>
        </w:trPr>
        <w:tc>
          <w:tcPr>
            <w:tcW w:w="10631" w:type="dxa"/>
            <w:shd w:val="clear" w:color="auto" w:fill="auto"/>
          </w:tcPr>
          <w:p w:rsidR="00383BF9" w:rsidRPr="001E3168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3168">
              <w:rPr>
                <w:rFonts w:ascii="Times New Roman" w:hAnsi="Times New Roman"/>
                <w:sz w:val="24"/>
                <w:szCs w:val="24"/>
              </w:rPr>
              <w:t xml:space="preserve">- Доля детей с неродным русским языком, охваченных мероприятиями по социальной и культурной адаптации от общего числа детей с неродным языком. </w:t>
            </w:r>
          </w:p>
        </w:tc>
        <w:tc>
          <w:tcPr>
            <w:tcW w:w="1418" w:type="dxa"/>
            <w:shd w:val="clear" w:color="auto" w:fill="auto"/>
          </w:tcPr>
          <w:p w:rsidR="00383BF9" w:rsidRPr="001E3168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316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1E3168" w:rsidRDefault="001E3168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3168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:rsidR="00383BF9" w:rsidRPr="001E3168" w:rsidRDefault="001E3168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3168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383BF9" w:rsidRPr="00395B70" w:rsidTr="001A6AFB">
        <w:trPr>
          <w:trHeight w:val="852"/>
        </w:trPr>
        <w:tc>
          <w:tcPr>
            <w:tcW w:w="10631" w:type="dxa"/>
            <w:shd w:val="clear" w:color="auto" w:fill="auto"/>
          </w:tcPr>
          <w:p w:rsidR="00383BF9" w:rsidRPr="001E3168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3168">
              <w:rPr>
                <w:rFonts w:ascii="Times New Roman" w:hAnsi="Times New Roman"/>
                <w:sz w:val="24"/>
                <w:szCs w:val="24"/>
              </w:rPr>
              <w:t>- Количество муниципальных воспитательных мероприятий, образовательных событий, направлениях на обеспечение гармонизации межнациональных и межконфессиональных отношений.</w:t>
            </w:r>
          </w:p>
        </w:tc>
        <w:tc>
          <w:tcPr>
            <w:tcW w:w="1418" w:type="dxa"/>
            <w:shd w:val="clear" w:color="auto" w:fill="auto"/>
          </w:tcPr>
          <w:p w:rsidR="00383BF9" w:rsidRPr="001E3168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3168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17" w:type="dxa"/>
            <w:shd w:val="clear" w:color="auto" w:fill="auto"/>
          </w:tcPr>
          <w:p w:rsidR="00383BF9" w:rsidRPr="001E3168" w:rsidRDefault="006D2912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3168">
              <w:rPr>
                <w:rFonts w:ascii="Times New Roman" w:hAnsi="Times New Roman"/>
                <w:b/>
                <w:sz w:val="24"/>
                <w:szCs w:val="24"/>
              </w:rPr>
              <w:t>92</w:t>
            </w:r>
          </w:p>
        </w:tc>
        <w:tc>
          <w:tcPr>
            <w:tcW w:w="1560" w:type="dxa"/>
            <w:shd w:val="clear" w:color="auto" w:fill="auto"/>
          </w:tcPr>
          <w:p w:rsidR="00383BF9" w:rsidRPr="001E3168" w:rsidRDefault="006D2912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3168"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</w:tr>
      <w:tr w:rsidR="00383BF9" w:rsidRPr="00395B70" w:rsidTr="001A6AFB">
        <w:tc>
          <w:tcPr>
            <w:tcW w:w="15026" w:type="dxa"/>
            <w:gridSpan w:val="4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b/>
                <w:sz w:val="24"/>
                <w:szCs w:val="24"/>
              </w:rPr>
              <w:t>Эффективность деятельности педагогических работников по классному руководству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 xml:space="preserve">- Доля общеобразовательных организаций, в которых осуществляется комплексное методическое сопровождение деятельности педагогов по вопросам воспитания, организована работа методического объединения классных руководителей. 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383BF9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6D2912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Доля общеобразовательных организаций, в которых реализуются практики наставничества среди классных руководителей.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383BF9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6D2912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 xml:space="preserve">- Доля педагогических работников, в отношении которых проводилась оценка эффективности деятельности по классному руководству. 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5F436B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</w:t>
            </w:r>
            <w:r w:rsidR="00383BF9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5F436B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59</w:t>
            </w:r>
            <w:r w:rsidR="006D2912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Наличие педагогических работников (численность) - победителей и примеров республиканских и Всероссийских профессиональных конкурсов по воспитанию и социализации обучающихся ("Воспитать человека",</w:t>
            </w:r>
          </w:p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«За нравственный подвиг учителя», «Школа-территория здоровья»,</w:t>
            </w:r>
          </w:p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«Лучшая методическая разработка классного руководителя» и др.);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5F436B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6D2912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 xml:space="preserve">- Доля педагогических работников, осуществляющих деятельность по классному руководству, получившие поощрение. 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6D2912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5F436B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8,5</w:t>
            </w:r>
            <w:r w:rsidR="006D2912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83BF9" w:rsidRPr="00395B70" w:rsidTr="001A6AFB">
        <w:tc>
          <w:tcPr>
            <w:tcW w:w="15026" w:type="dxa"/>
            <w:gridSpan w:val="4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5B70">
              <w:rPr>
                <w:rFonts w:ascii="Times New Roman" w:hAnsi="Times New Roman"/>
                <w:b/>
                <w:sz w:val="24"/>
                <w:szCs w:val="24"/>
              </w:rPr>
              <w:t>Учет несовершеннолетних обучающихся, охваченных различными формами деятельности в период каникулярного отдыха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- Численность несовершеннолетних обучающихся, охваченных различными формами деятельности в период каникулярного отдыха.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5F436B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6050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5F436B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6090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 xml:space="preserve">- Численность несовершеннолетних обучающихся, посещающих лагеря всех типов. 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5F436B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350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1E3168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2F6CA3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 xml:space="preserve">- Численность детей и молодежи в возрасте от 5 до 18 лет, охваченных каникулярными программами дополнительного образования. 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5F436B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5F436B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203</w:t>
            </w:r>
            <w:r w:rsidR="002F6CA3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436B">
              <w:rPr>
                <w:rFonts w:ascii="Times New Roman" w:hAnsi="Times New Roman"/>
                <w:sz w:val="24"/>
                <w:szCs w:val="24"/>
                <w:highlight w:val="yellow"/>
              </w:rPr>
              <w:lastRenderedPageBreak/>
              <w:t>-</w:t>
            </w:r>
            <w:bookmarkStart w:id="0" w:name="_GoBack"/>
            <w:bookmarkEnd w:id="0"/>
            <w:r w:rsidRPr="000C0333">
              <w:rPr>
                <w:rFonts w:ascii="Times New Roman" w:hAnsi="Times New Roman"/>
                <w:sz w:val="24"/>
                <w:szCs w:val="24"/>
              </w:rPr>
              <w:t>Численность обучающихся, задействованных в реализации муниципальной программы по трудоустройству несовершеннолетних в каникулярный период.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5F436B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5F436B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383BF9" w:rsidRPr="00395B70" w:rsidTr="001A6AFB">
        <w:tc>
          <w:tcPr>
            <w:tcW w:w="10631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95B70">
              <w:rPr>
                <w:rFonts w:ascii="Times New Roman" w:hAnsi="Times New Roman"/>
                <w:b/>
                <w:bCs/>
                <w:sz w:val="24"/>
                <w:szCs w:val="24"/>
              </w:rPr>
              <w:t>Доля несовершеннолетних, вовлеченных в мероприятия региональных планов по реализации Стратегии развития воспитания в Российской Федерации на период до 2025 года, утвержденной распоряжением Правительства Российской Федерации от 29 мая 2015 г. № 966-р, от общего числа несовершеннолетних в субъекте Российской Федерации (Республики Дагестан)</w:t>
            </w:r>
          </w:p>
        </w:tc>
        <w:tc>
          <w:tcPr>
            <w:tcW w:w="1418" w:type="dxa"/>
            <w:shd w:val="clear" w:color="auto" w:fill="auto"/>
          </w:tcPr>
          <w:p w:rsidR="00383BF9" w:rsidRPr="00395B70" w:rsidRDefault="00383BF9" w:rsidP="001A6A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B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383BF9" w:rsidRPr="00395B70" w:rsidRDefault="00383BF9" w:rsidP="004840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100 %</w:t>
            </w:r>
          </w:p>
        </w:tc>
        <w:tc>
          <w:tcPr>
            <w:tcW w:w="1560" w:type="dxa"/>
            <w:shd w:val="clear" w:color="auto" w:fill="auto"/>
          </w:tcPr>
          <w:p w:rsidR="00383BF9" w:rsidRPr="00395B70" w:rsidRDefault="002F6CA3" w:rsidP="001A6A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</w:tbl>
    <w:p w:rsidR="0096383E" w:rsidRPr="00A7222D" w:rsidRDefault="0096383E" w:rsidP="0096383E">
      <w:pPr>
        <w:pStyle w:val="a3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</w:p>
    <w:p w:rsidR="0096383E" w:rsidRDefault="0096383E" w:rsidP="0096383E"/>
    <w:p w:rsidR="00F35F4F" w:rsidRPr="0096383E" w:rsidRDefault="00355204" w:rsidP="0096383E">
      <w:r w:rsidRPr="0096383E">
        <w:t xml:space="preserve"> </w:t>
      </w:r>
    </w:p>
    <w:sectPr w:rsidR="00F35F4F" w:rsidRPr="0096383E" w:rsidSect="003552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04"/>
    <w:rsid w:val="00016564"/>
    <w:rsid w:val="000A3316"/>
    <w:rsid w:val="000C0333"/>
    <w:rsid w:val="001465AB"/>
    <w:rsid w:val="0017415E"/>
    <w:rsid w:val="00174A49"/>
    <w:rsid w:val="001E3168"/>
    <w:rsid w:val="00274CE7"/>
    <w:rsid w:val="002F6CA3"/>
    <w:rsid w:val="00355204"/>
    <w:rsid w:val="003552EB"/>
    <w:rsid w:val="00383BF9"/>
    <w:rsid w:val="00485868"/>
    <w:rsid w:val="004F7359"/>
    <w:rsid w:val="005F436B"/>
    <w:rsid w:val="006D2912"/>
    <w:rsid w:val="006D4ED8"/>
    <w:rsid w:val="00865883"/>
    <w:rsid w:val="0096383E"/>
    <w:rsid w:val="00992531"/>
    <w:rsid w:val="009B3E9D"/>
    <w:rsid w:val="00F3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F737E7-F876-48D5-A6A9-0FAC9FDA2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3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383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C03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03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1449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3</cp:revision>
  <cp:lastPrinted>2025-09-08T12:32:00Z</cp:lastPrinted>
  <dcterms:created xsi:type="dcterms:W3CDTF">2025-09-08T12:32:00Z</dcterms:created>
  <dcterms:modified xsi:type="dcterms:W3CDTF">2025-09-08T12:33:00Z</dcterms:modified>
</cp:coreProperties>
</file>