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F29" w:rsidRDefault="00EC4F29" w:rsidP="00EC4F2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C4F29" w:rsidRPr="00EC4F29" w:rsidRDefault="00EC4F29" w:rsidP="00EC4F29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4F29">
        <w:rPr>
          <w:rFonts w:ascii="Times New Roman" w:hAnsi="Times New Roman" w:cs="Times New Roman"/>
          <w:b/>
          <w:sz w:val="28"/>
          <w:szCs w:val="28"/>
        </w:rPr>
        <w:t>Мероприяти</w:t>
      </w:r>
      <w:r w:rsidR="005A358F">
        <w:rPr>
          <w:rFonts w:ascii="Times New Roman" w:hAnsi="Times New Roman" w:cs="Times New Roman"/>
          <w:b/>
          <w:sz w:val="28"/>
          <w:szCs w:val="28"/>
        </w:rPr>
        <w:t>я в рамках подготовки к ГИА 2025</w:t>
      </w:r>
    </w:p>
    <w:p w:rsidR="00EC4F29" w:rsidRDefault="00EC4F29" w:rsidP="00EC4F2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76DE5" w:rsidRPr="00F9745F" w:rsidRDefault="00576DE5" w:rsidP="00F9745F">
      <w:pPr>
        <w:ind w:firstLine="708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С начала учебног</w:t>
      </w:r>
      <w:r w:rsidR="005A358F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о года  по подготовке к ГИА  2025</w:t>
      </w: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 проведены следующие мероприятия.</w:t>
      </w:r>
    </w:p>
    <w:p w:rsidR="00576DE5" w:rsidRPr="00F9745F" w:rsidRDefault="00576DE5" w:rsidP="00F9745F">
      <w:pPr>
        <w:pStyle w:val="af5"/>
        <w:shd w:val="clear" w:color="auto" w:fill="FFFFFF"/>
        <w:spacing w:before="0" w:beforeAutospacing="0" w:after="0" w:afterAutospacing="0"/>
        <w:jc w:val="both"/>
        <w:rPr>
          <w:color w:val="222222"/>
          <w:sz w:val="28"/>
          <w:szCs w:val="28"/>
          <w:shd w:val="clear" w:color="auto" w:fill="FFFFFF"/>
        </w:rPr>
      </w:pPr>
      <w:r w:rsidRPr="007D186C">
        <w:rPr>
          <w:color w:val="222222"/>
          <w:sz w:val="28"/>
          <w:szCs w:val="28"/>
          <w:shd w:val="clear" w:color="auto" w:fill="FFFFFF"/>
        </w:rPr>
        <w:t xml:space="preserve">         </w:t>
      </w:r>
      <w:r>
        <w:rPr>
          <w:color w:val="222222"/>
          <w:sz w:val="28"/>
          <w:szCs w:val="28"/>
          <w:shd w:val="clear" w:color="auto" w:fill="FFFFFF"/>
        </w:rPr>
        <w:tab/>
      </w:r>
      <w:r w:rsidR="005A7740">
        <w:rPr>
          <w:color w:val="222222"/>
          <w:sz w:val="28"/>
          <w:szCs w:val="28"/>
          <w:shd w:val="clear" w:color="auto" w:fill="FFFFFF"/>
        </w:rPr>
        <w:t xml:space="preserve">Проведен анализ проведения и результатов ГИА 2024 и приняты меры по профилактике выявленных нарушений и причин способствующих их совершению в период проведения ГИА. </w:t>
      </w:r>
      <w:r w:rsidRPr="00F9745F">
        <w:rPr>
          <w:color w:val="222222"/>
          <w:sz w:val="28"/>
          <w:szCs w:val="28"/>
          <w:shd w:val="clear" w:color="auto" w:fill="FFFFFF"/>
        </w:rPr>
        <w:t>Составлен</w:t>
      </w:r>
      <w:r w:rsidR="005A358F" w:rsidRPr="00F9745F">
        <w:rPr>
          <w:color w:val="222222"/>
          <w:sz w:val="28"/>
          <w:szCs w:val="28"/>
          <w:shd w:val="clear" w:color="auto" w:fill="FFFFFF"/>
        </w:rPr>
        <w:t xml:space="preserve">а дорожная карта по подготовке </w:t>
      </w:r>
      <w:r w:rsidRPr="00F9745F">
        <w:rPr>
          <w:color w:val="222222"/>
          <w:sz w:val="28"/>
          <w:szCs w:val="28"/>
          <w:shd w:val="clear" w:color="auto" w:fill="FFFFFF"/>
        </w:rPr>
        <w:t xml:space="preserve"> к проведению государственной итог</w:t>
      </w:r>
      <w:r w:rsidR="005A358F" w:rsidRPr="00F9745F">
        <w:rPr>
          <w:color w:val="222222"/>
          <w:sz w:val="28"/>
          <w:szCs w:val="28"/>
          <w:shd w:val="clear" w:color="auto" w:fill="FFFFFF"/>
        </w:rPr>
        <w:t>овой аттестации выпускников 2025</w:t>
      </w:r>
      <w:r w:rsidRPr="00F9745F">
        <w:rPr>
          <w:color w:val="222222"/>
          <w:sz w:val="28"/>
          <w:szCs w:val="28"/>
          <w:shd w:val="clear" w:color="auto" w:fill="FFFFFF"/>
        </w:rPr>
        <w:t xml:space="preserve"> года;</w:t>
      </w:r>
    </w:p>
    <w:p w:rsidR="00576DE5" w:rsidRPr="00F9745F" w:rsidRDefault="00576DE5" w:rsidP="00F9745F">
      <w:pPr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Составлены и утверждены схемы ВСЕХ  ППЭ, (а</w:t>
      </w:r>
      <w:r w:rsidR="00745556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удиторный фонд аудиторий ППЭ 174</w:t>
      </w: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, ППЭ 172, ППЭ 173, с учетом количества выпускников</w:t>
      </w:r>
      <w:r w:rsidR="0023385C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9 и 11 классов</w:t>
      </w: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).</w:t>
      </w:r>
    </w:p>
    <w:p w:rsidR="0023385C" w:rsidRPr="00797283" w:rsidRDefault="0023385C" w:rsidP="00F9745F">
      <w:pPr>
        <w:pStyle w:val="af5"/>
        <w:shd w:val="clear" w:color="auto" w:fill="FFFFFF"/>
        <w:spacing w:before="0" w:beforeAutospacing="0" w:after="0" w:afterAutospacing="0"/>
        <w:jc w:val="both"/>
        <w:rPr>
          <w:color w:val="222222"/>
          <w:sz w:val="28"/>
          <w:szCs w:val="28"/>
          <w:shd w:val="clear" w:color="auto" w:fill="FFFFFF"/>
        </w:rPr>
      </w:pPr>
      <w:r w:rsidRPr="00F9745F">
        <w:rPr>
          <w:color w:val="222222"/>
          <w:sz w:val="28"/>
          <w:szCs w:val="28"/>
          <w:shd w:val="clear" w:color="auto" w:fill="FFFFFF"/>
        </w:rPr>
        <w:t xml:space="preserve">  </w:t>
      </w:r>
      <w:r w:rsidRPr="00797283">
        <w:rPr>
          <w:color w:val="222222"/>
          <w:sz w:val="28"/>
          <w:szCs w:val="28"/>
          <w:shd w:val="clear" w:color="auto" w:fill="FFFFFF"/>
        </w:rPr>
        <w:t xml:space="preserve">Определены приказом  ответственные лица для обеспечения сохранности и правильную эксплуатацию комплекса оборудования ППЭ (система видеонаблюдения, компьютеры, МФУ, глушители сотовой связи, рамки металл-детектора и др.) </w:t>
      </w:r>
    </w:p>
    <w:p w:rsidR="0023385C" w:rsidRPr="00797283" w:rsidRDefault="0023385C" w:rsidP="00F9745F">
      <w:pPr>
        <w:pStyle w:val="1"/>
        <w:shd w:val="clear" w:color="auto" w:fill="auto"/>
        <w:spacing w:line="240" w:lineRule="auto"/>
        <w:ind w:firstLine="600"/>
        <w:jc w:val="both"/>
        <w:rPr>
          <w:color w:val="222222"/>
          <w:sz w:val="28"/>
          <w:szCs w:val="28"/>
          <w:shd w:val="clear" w:color="auto" w:fill="FFFFFF"/>
          <w:lang w:bidi="ar-SA"/>
        </w:rPr>
      </w:pPr>
      <w:r>
        <w:rPr>
          <w:color w:val="222222"/>
          <w:sz w:val="28"/>
          <w:szCs w:val="28"/>
          <w:shd w:val="clear" w:color="auto" w:fill="FFFFFF"/>
          <w:lang w:bidi="ar-SA"/>
        </w:rPr>
        <w:t>В</w:t>
      </w:r>
      <w:r w:rsidRPr="00797283">
        <w:rPr>
          <w:color w:val="222222"/>
          <w:sz w:val="28"/>
          <w:szCs w:val="28"/>
          <w:shd w:val="clear" w:color="auto" w:fill="FFFFFF"/>
          <w:lang w:bidi="ar-SA"/>
        </w:rPr>
        <w:t xml:space="preserve"> связи с новыми требованиями Рособрнадзора об обеспечении ППЭ автоматизированным рабочим местом (основной и резервный), подключенной к закрытой сети передачи данных ГПА №21387 (ЗСПД ГИА №31387) для связи с личным кабинетом ППЭ </w:t>
      </w:r>
      <w:r w:rsidR="009F3860">
        <w:rPr>
          <w:color w:val="222222"/>
          <w:sz w:val="28"/>
          <w:szCs w:val="28"/>
          <w:shd w:val="clear" w:color="auto" w:fill="FFFFFF"/>
          <w:lang w:bidi="ar-SA"/>
        </w:rPr>
        <w:t xml:space="preserve"> </w:t>
      </w:r>
      <w:r w:rsidRPr="00797283">
        <w:rPr>
          <w:color w:val="222222"/>
          <w:sz w:val="28"/>
          <w:szCs w:val="28"/>
          <w:shd w:val="clear" w:color="auto" w:fill="FFFFFF"/>
          <w:lang w:bidi="ar-SA"/>
        </w:rPr>
        <w:t>для обмена экзаменационными материалами с соблюдением требований по информационной безопасности</w:t>
      </w:r>
      <w:r w:rsidR="009F3860">
        <w:rPr>
          <w:color w:val="222222"/>
          <w:sz w:val="28"/>
          <w:szCs w:val="28"/>
          <w:shd w:val="clear" w:color="auto" w:fill="FFFFFF"/>
          <w:lang w:bidi="ar-SA"/>
        </w:rPr>
        <w:t>,</w:t>
      </w:r>
      <w:r w:rsidRPr="00797283">
        <w:rPr>
          <w:color w:val="222222"/>
          <w:sz w:val="28"/>
          <w:szCs w:val="28"/>
          <w:shd w:val="clear" w:color="auto" w:fill="FFFFFF"/>
          <w:lang w:bidi="ar-SA"/>
        </w:rPr>
        <w:t xml:space="preserve"> </w:t>
      </w:r>
      <w:r w:rsidR="009F3860">
        <w:rPr>
          <w:color w:val="222222"/>
          <w:sz w:val="28"/>
          <w:szCs w:val="28"/>
          <w:shd w:val="clear" w:color="auto" w:fill="FFFFFF"/>
          <w:lang w:bidi="ar-SA"/>
        </w:rPr>
        <w:t xml:space="preserve">составлен договор и </w:t>
      </w:r>
      <w:r w:rsidR="00274474">
        <w:rPr>
          <w:color w:val="222222"/>
          <w:sz w:val="28"/>
          <w:szCs w:val="28"/>
          <w:shd w:val="clear" w:color="auto" w:fill="FFFFFF"/>
          <w:lang w:bidi="ar-SA"/>
        </w:rPr>
        <w:t xml:space="preserve"> оплачен счет.  Обеспечено наличие </w:t>
      </w:r>
      <w:r w:rsidRPr="00797283">
        <w:rPr>
          <w:color w:val="222222"/>
          <w:sz w:val="28"/>
          <w:szCs w:val="28"/>
          <w:shd w:val="clear" w:color="auto" w:fill="FFFFFF"/>
          <w:lang w:bidi="ar-SA"/>
        </w:rPr>
        <w:t>в штабе ППЭ</w:t>
      </w:r>
      <w:r w:rsidR="009F3860">
        <w:rPr>
          <w:color w:val="222222"/>
          <w:sz w:val="28"/>
          <w:szCs w:val="28"/>
          <w:shd w:val="clear" w:color="auto" w:fill="FFFFFF"/>
          <w:lang w:bidi="ar-SA"/>
        </w:rPr>
        <w:t xml:space="preserve"> </w:t>
      </w:r>
      <w:r w:rsidRPr="00797283">
        <w:rPr>
          <w:color w:val="222222"/>
          <w:sz w:val="28"/>
          <w:szCs w:val="28"/>
          <w:shd w:val="clear" w:color="auto" w:fill="FFFFFF"/>
          <w:lang w:bidi="ar-SA"/>
        </w:rPr>
        <w:t xml:space="preserve"> АРМ подключённый к ЗСПД №21387 и  с проведенной  аттестацией АРМ (основного и резервного) с учетом требований по информационной безопасности.</w:t>
      </w:r>
    </w:p>
    <w:p w:rsidR="0023385C" w:rsidRDefault="0023385C" w:rsidP="00F9745F">
      <w:pPr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 w:rsidRPr="0023385C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В целях организации работы по формированию нетерпимого отношения к проявлениям коррупции в образовательных организациях, повышения объективности проведения ОГЭ и ЕГЭ, недопущения отсутствия контроля за участием своих работников в организации и проведении экзаменов, а также за участием выпускниками соответствующих образовательных организаций в ГИА, возложена в установленном законодательством порядке персональная ответственность на руководителей образовательных организаций Кизилюртовского района  за сопровождение выпускников в пункты проведения экзаменов в дни проведения экзаменов, а также за нарушение работниками и выпускниками соответствующих образовательных организаций Порядка проведения ГИА-9 и Порядка проведения ГИА-11 на территории Кизилюртовского района, в том числе за нарушения, связанные с подменой личности участника ГИА на экзаменах</w:t>
      </w:r>
    </w:p>
    <w:p w:rsidR="004D42EA" w:rsidRPr="00F9745F" w:rsidRDefault="004D42EA" w:rsidP="00F9745F">
      <w:pPr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В целях повышения объективности проведения ОГЭ и ускорения обработки экзаме</w:t>
      </w:r>
      <w:r w:rsidR="004E744A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национных материалов обеспечено наличие в каждом ППЭ МФУ (скоростной) для сканирования бланков участников ОГЭ в штабе ППЭ после завершения экзамена.</w:t>
      </w:r>
    </w:p>
    <w:p w:rsidR="005A358F" w:rsidRPr="00F9745F" w:rsidRDefault="005A358F" w:rsidP="00F9745F">
      <w:pPr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Создан</w:t>
      </w:r>
      <w:r w:rsidR="0067666D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а база участников ИС 11 (1 этап</w:t>
      </w: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)</w:t>
      </w:r>
      <w:r w:rsidR="00797283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.</w:t>
      </w: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 Всего в базе ИС 11 – 20</w:t>
      </w:r>
      <w:r w:rsidR="00745556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8</w:t>
      </w: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выпускников  (из них 4 выпускника МКОУ «Шамхалтерменская ВСОШ»).</w:t>
      </w:r>
    </w:p>
    <w:p w:rsidR="00503286" w:rsidRPr="00F9745F" w:rsidRDefault="00503286" w:rsidP="00F9745F">
      <w:pPr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Создана база участников ЕГЭ 2025 (II этап) с учетом выпускников прошлых лет – всего 237 участников  (из них</w:t>
      </w:r>
      <w:r w:rsidR="0023385C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208-</w:t>
      </w: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текущих выпускников, 26</w:t>
      </w:r>
      <w:r w:rsidR="0023385C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-выпускников  прошлых лет, 3-</w:t>
      </w: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выпускника не завершивших среднее</w:t>
      </w:r>
      <w:r w:rsidR="0023385C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общее </w:t>
      </w: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образование)</w:t>
      </w:r>
    </w:p>
    <w:p w:rsidR="00503286" w:rsidRPr="00F9745F" w:rsidRDefault="00503286" w:rsidP="00F9745F">
      <w:pPr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Создана база ИС 9  (I этап) – всего выпускников 9 классов 1199</w:t>
      </w:r>
      <w:r w:rsidR="000651A6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</w:t>
      </w:r>
      <w:r w:rsidR="009F3860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(из них </w:t>
      </w:r>
      <w:r w:rsidR="009F386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3 </w:t>
      </w:r>
      <w:r w:rsidR="009F3860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выпускника МКОУ «Шамхалтерменская ВСОШ»).</w:t>
      </w:r>
      <w:r w:rsidR="009F386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</w:t>
      </w:r>
    </w:p>
    <w:p w:rsidR="005A7740" w:rsidRPr="00F9745F" w:rsidRDefault="005A7740" w:rsidP="00F9745F">
      <w:pPr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Создана база работников ОГЭ. Всего 268 работников </w:t>
      </w:r>
      <w:r w:rsidR="009F386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ППЭ </w:t>
      </w: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(руководителей, технических специалистов, организаторов в аудитории, организаторов вне </w:t>
      </w: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lastRenderedPageBreak/>
        <w:t>аудитории)</w:t>
      </w:r>
    </w:p>
    <w:p w:rsidR="005A7740" w:rsidRPr="00F9745F" w:rsidRDefault="005A7740" w:rsidP="00F9745F">
      <w:pPr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Создана база работников ЕГЭ. Всего 101 работников</w:t>
      </w:r>
      <w:r w:rsidR="009F386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ППЭ</w:t>
      </w: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(руководителей, технических специалистов, организаторов в аудитории, организаторов вне аудитории).</w:t>
      </w:r>
    </w:p>
    <w:p w:rsidR="005A7740" w:rsidRPr="00F9745F" w:rsidRDefault="005A7740" w:rsidP="00F9745F">
      <w:pPr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Все работники</w:t>
      </w:r>
      <w:r w:rsidR="00AE3865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проходят  обучение в соответствии п.44 Порядка проведения ГИА-11 и п.39 Порядка проведения ГИА-9 и ознакомлены под подпись, в том </w:t>
      </w:r>
      <w:r w:rsidR="009F386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числе </w:t>
      </w:r>
      <w:r w:rsidR="00AE3865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о ведении в ППЭ и аудиториях видеозаписи, об основаниях для удаления из ППЭ, о применении мер дисциплинарного и административного воздействия в отношении лиц, привлекаемых к организации и проведению экзаменов и нарушивших Порядок на муниципальных совещаниях, региональ</w:t>
      </w:r>
      <w:r w:rsidR="0023385C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ных совещаниях согласно графику и ознакомлены под роспись с нормативными и инструктивными документами .</w:t>
      </w:r>
    </w:p>
    <w:p w:rsidR="005A358F" w:rsidRPr="00F9745F" w:rsidRDefault="005A358F" w:rsidP="00F9745F">
      <w:pPr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Итогов</w:t>
      </w:r>
      <w:r w:rsidR="005F0901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ое сочинение (изложение) прошло</w:t>
      </w: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4 декабря 2024 г. </w:t>
      </w:r>
      <w:r w:rsidR="005F0901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На итоговое сочинение явились 206 выпускников (2 </w:t>
      </w:r>
      <w:r w:rsidR="009F386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ученика </w:t>
      </w:r>
      <w:r w:rsidR="009F3860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МКОУ «Гельбахская СОШ»</w:t>
      </w:r>
      <w:r w:rsidR="0027447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</w:t>
      </w:r>
      <w:r w:rsidR="005F0901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отказались от сдачи)</w:t>
      </w:r>
      <w:r w:rsidR="009F386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.</w:t>
      </w:r>
    </w:p>
    <w:p w:rsidR="00576DE5" w:rsidRPr="00F9745F" w:rsidRDefault="00576DE5" w:rsidP="00F9745F">
      <w:pPr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Организовано ознакомление учащихся, родителей, педагогов с порядком проведения </w:t>
      </w:r>
      <w:r w:rsidR="009F386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ИС-</w:t>
      </w:r>
      <w:r w:rsidR="005A358F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11 </w:t>
      </w: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на советах, совещаниях, родительских и ученических собраниях с Положением о порядке подготовки и проведения государственной (итоговой) аттестации; </w:t>
      </w:r>
    </w:p>
    <w:p w:rsidR="00576DE5" w:rsidRPr="00F9745F" w:rsidRDefault="005A358F" w:rsidP="00F9745F">
      <w:pPr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В школах проведена работа  </w:t>
      </w:r>
      <w:r w:rsidR="00576DE5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с выпускниками по ознакомлению их с нормативными и инструктивными документами, с правами и обязанностями участников итоговой аттестации, выбору экзаменов и психодиагностике;</w:t>
      </w:r>
    </w:p>
    <w:p w:rsidR="005A358F" w:rsidRPr="00F9745F" w:rsidRDefault="005A358F" w:rsidP="00F9745F">
      <w:pPr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</w:p>
    <w:p w:rsidR="008F785C" w:rsidRPr="00F9745F" w:rsidRDefault="00506043" w:rsidP="00F9745F">
      <w:pPr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В рамках подготовки к итоговому сочинению (изложению) как допуск к ЕГЭ до образовательных организаций доведены  </w:t>
      </w:r>
    </w:p>
    <w:p w:rsidR="005A358F" w:rsidRPr="00F9745F" w:rsidRDefault="005A358F" w:rsidP="00F9745F">
      <w:pPr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1) МЕТОДИЧЕСКИЕ РЕКОМАНДАЦИИ ПО ОРГАНИЗАЦИИ И ПРОВЕДЕНИЮ ИТОГОВОГО СОЧИНЕНИЯ (ИЗЛОЖЕНИЯ) В 2024/2025 УЧЕБНОМ ГОДУ (ДОПУСК К ЕГЭ 2025);</w:t>
      </w:r>
    </w:p>
    <w:p w:rsidR="005A358F" w:rsidRPr="00F9745F" w:rsidRDefault="005A358F" w:rsidP="00F9745F">
      <w:pPr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2) Правила заполнения бланков итогового сочинения (изложения) в</w:t>
      </w: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br/>
        <w:t>2024/25 учебному году;</w:t>
      </w: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br/>
        <w:t>3) Сборник отчетных форм для проведения итогового сочинения (изложения) в 2024/25 году.</w:t>
      </w:r>
    </w:p>
    <w:p w:rsidR="005A358F" w:rsidRPr="00014144" w:rsidRDefault="00506043" w:rsidP="009F3860">
      <w:pPr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Д</w:t>
      </w:r>
      <w:r w:rsidR="005A358F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оведены до </w:t>
      </w:r>
      <w:r w:rsidR="009F3860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всех лиц задействованных в проведении итогового </w:t>
      </w:r>
      <w:r w:rsidR="009F386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сочинения в школе ПОД ПОДПИСЬ  для</w:t>
      </w:r>
      <w:r w:rsidR="005A358F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изучения </w:t>
      </w:r>
      <w:r w:rsidR="009F386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и</w:t>
      </w:r>
      <w:r w:rsidR="009F3860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нструктивные материалы</w:t>
      </w:r>
      <w:r w:rsidR="009F386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.  </w:t>
      </w:r>
    </w:p>
    <w:p w:rsidR="005A358F" w:rsidRPr="00014144" w:rsidRDefault="005A358F" w:rsidP="00F9745F">
      <w:pPr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 w:rsidRPr="000141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В </w:t>
      </w:r>
      <w:r w:rsidR="0074266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образовательных организациях</w:t>
      </w:r>
      <w:r w:rsidRPr="000141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:</w:t>
      </w:r>
    </w:p>
    <w:p w:rsidR="005A358F" w:rsidRPr="00014144" w:rsidRDefault="005A358F" w:rsidP="00F9745F">
      <w:pPr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 w:rsidRPr="000141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-</w:t>
      </w:r>
      <w:r w:rsidR="0074266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созданы две комиссии</w:t>
      </w:r>
      <w:r w:rsidRPr="000141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(приказом): </w:t>
      </w:r>
    </w:p>
    <w:p w:rsidR="005A358F" w:rsidRPr="00014144" w:rsidRDefault="005A358F" w:rsidP="00F9745F">
      <w:pPr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 w:rsidRPr="000141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1)КОМИССИЯ ПО ПРОВЕДЕНИЮ ИТОГОВОГО СОЧИНЕНИЯ</w:t>
      </w:r>
    </w:p>
    <w:p w:rsidR="005A358F" w:rsidRPr="00014144" w:rsidRDefault="005A358F" w:rsidP="00F9745F">
      <w:pPr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 w:rsidRPr="000141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2)КОМИССИЯ ПО ПРОВЕРКЕ ИТОГОВОГО СОЧИНЕНИЯ;</w:t>
      </w:r>
    </w:p>
    <w:p w:rsidR="005A358F" w:rsidRPr="00014144" w:rsidRDefault="005A358F" w:rsidP="00F9745F">
      <w:pPr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 w:rsidRPr="000141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- ПРОВЕДЕНЫ РОДИТЕЛЬСКИЕ СОБРАНИЯ вместе с учениками 11 классов, где  ПОД ПОДПИСЬ  информированы  участники итогового сочинения (изложения) и их родители:</w:t>
      </w:r>
    </w:p>
    <w:p w:rsidR="005A358F" w:rsidRPr="00014144" w:rsidRDefault="005A358F" w:rsidP="00F9745F">
      <w:pPr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 w:rsidRPr="000141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- о местах и сроках проведения итогового сочинения</w:t>
      </w:r>
      <w:r w:rsidRPr="000141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br/>
        <w:t>(изложения);</w:t>
      </w:r>
    </w:p>
    <w:p w:rsidR="005A358F" w:rsidRPr="00014144" w:rsidRDefault="005A358F" w:rsidP="00F9745F">
      <w:pPr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 w:rsidRPr="000141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-о порядке проведения итогового сочинения (изложения); </w:t>
      </w:r>
    </w:p>
    <w:p w:rsidR="005A358F" w:rsidRPr="00014144" w:rsidRDefault="005A358F" w:rsidP="00F9745F">
      <w:pPr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 w:rsidRPr="000141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-об основаниях для удаления с итогового сочинения (изложения);</w:t>
      </w:r>
    </w:p>
    <w:p w:rsidR="005A358F" w:rsidRPr="00014144" w:rsidRDefault="005A358F" w:rsidP="00F9745F">
      <w:pPr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 w:rsidRPr="000141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- о времени и месте ознакомления с результатами итогового сочинения (изложения);</w:t>
      </w:r>
    </w:p>
    <w:p w:rsidR="00797283" w:rsidRDefault="00742BAC" w:rsidP="00F9745F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 w:rsidRPr="00F9745F">
        <w:rPr>
          <w:rFonts w:ascii="Times New Roman" w:eastAsia="Times New Roman" w:hAnsi="Times New Roman" w:cs="Times New Roman" w:hint="eastAsia"/>
          <w:color w:val="222222"/>
          <w:sz w:val="28"/>
          <w:szCs w:val="28"/>
          <w:shd w:val="clear" w:color="auto" w:fill="FFFFFF"/>
          <w:lang w:bidi="ar-SA"/>
        </w:rPr>
        <w:t>С</w:t>
      </w: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17 ноября </w:t>
      </w:r>
      <w:r w:rsidR="002C4F9F" w:rsidRPr="000141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в</w:t>
      </w:r>
      <w:r w:rsidRPr="000141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о всех образовательных организациях МР «Кизилюртовский район» идет подготовка к ГИА 2025. Состоялись традиционные родительские </w:t>
      </w:r>
      <w:r w:rsidRPr="000141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lastRenderedPageBreak/>
        <w:t>собрания по вопросам подготовки к аттестации выпускников 11-х классов во всех образовательных организациях района на кануне сдачи итогового сочинения как условие допуска к ЕГЭ.</w:t>
      </w:r>
      <w:r w:rsidR="00503286" w:rsidRPr="000141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</w:t>
      </w:r>
      <w:r w:rsidRPr="000141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В нем приняли участие родители выпускников 11 классов, руководители образовательных организаций, заместители по учебной работе, педагоги, классные руководители, </w:t>
      </w:r>
      <w:r w:rsidR="00503286" w:rsidRPr="000141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</w:t>
      </w:r>
      <w:r w:rsidRPr="000141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Присутствующим рассказали о процедуре проведения ГИА-11, подготовке к успешному написанию итогового сочинения (изложения), напомнили об обязанностях участников экзаменов, ответственности выпускников за нарушение порядка проведения аттестации и информационных ресурсах для подготовки к ЕГЭ.</w:t>
      </w:r>
      <w:r w:rsidR="00503286" w:rsidRPr="000141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</w:t>
      </w:r>
      <w:r w:rsidRPr="000141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Также родителям и педагогам были даны советы как снять психологическое напряжение во время подготовки к экзаменам.</w:t>
      </w:r>
      <w:r w:rsidR="00503286" w:rsidRPr="000141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Все </w:t>
      </w:r>
      <w:r w:rsidRPr="000141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участник и родители</w:t>
      </w:r>
      <w:r w:rsidR="00503286" w:rsidRPr="000141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ознакомлены под роспись  </w:t>
      </w:r>
      <w:r w:rsidRPr="0001414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с памятками ГИА 2025.</w:t>
      </w:r>
    </w:p>
    <w:p w:rsidR="00797283" w:rsidRPr="00F9745F" w:rsidRDefault="005A7740" w:rsidP="00F9745F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Приняли участие </w:t>
      </w:r>
      <w:r w:rsidR="00A53A00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21 ноября 2024 года </w:t>
      </w:r>
      <w:r w:rsidR="00D404F5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на </w:t>
      </w:r>
      <w:r w:rsidR="00A53A00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семинар-совещание в режиме видео-конференц-связи (ВКС) с муниципальными координаторами, ответственными за организацию и проведение ГИА и тьюторами итогового сочинения (изложения) по вопросам подготовки и проведения итогового сочинения (изложения) в 2024-2025 учебном году. </w:t>
      </w:r>
    </w:p>
    <w:p w:rsidR="00AF0CB3" w:rsidRDefault="005A5B97" w:rsidP="00F9745F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29 ноября 2024 года в актовом зале Администрации МР «Кизилюртовский район»  прошло совещание руководителями образовательных организаций, ответственными за организацию и проведение ГИА и тьюторами итогового сочинения (изложения), заместителями по УВР  по вопросам подготовки и проведения итогового сочинения (изложения) в 2024-2025 учебном году. </w:t>
      </w:r>
      <w:r w:rsidR="00503286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Проработаны типовые ошибки, допущенные при оценивании работ в образовательных организациях экспертами комиссии по проверке итогового сочинения (изложения).</w:t>
      </w:r>
    </w:p>
    <w:p w:rsidR="00115832" w:rsidRPr="00DD20B2" w:rsidRDefault="00115832" w:rsidP="00115832">
      <w:pPr>
        <w:ind w:firstLine="360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>Итоговое сочинение (изложение) прошло 4 декабря 2024 г.  На итоговое сочинение явились 208 выпускников (2 ученика МКОУ «Гельбахская СОШ» отказались от сдачи ИС и ЕГЭ). 206 выпускников 11 классов успешно прошли итоговое сочинение и получили допуск к ЕГЭ.</w:t>
      </w:r>
    </w:p>
    <w:p w:rsidR="00115832" w:rsidRPr="00DD20B2" w:rsidRDefault="00115832" w:rsidP="00115832">
      <w:pPr>
        <w:ind w:firstLine="360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 xml:space="preserve">Создана база участников ЕГЭ 2025 (II этап) с учетом выпускников прошлых лет – всего 237 участников  (из них </w:t>
      </w:r>
      <w:r w:rsidRPr="00352FC0">
        <w:rPr>
          <w:rFonts w:ascii="Times New Roman" w:eastAsia="Times New Roman" w:hAnsi="Times New Roman" w:cs="Times New Roman"/>
          <w:b/>
          <w:sz w:val="28"/>
          <w:u w:val="single"/>
        </w:rPr>
        <w:t>208- текущих выпускников</w:t>
      </w:r>
      <w:r w:rsidRPr="00DD20B2">
        <w:rPr>
          <w:rFonts w:ascii="Times New Roman" w:eastAsia="Times New Roman" w:hAnsi="Times New Roman" w:cs="Times New Roman"/>
          <w:sz w:val="28"/>
        </w:rPr>
        <w:t>, 26-выпускников  прошлых лет, 3-выпускника не завершивших среднее общее  образование)</w:t>
      </w:r>
    </w:p>
    <w:p w:rsidR="00115832" w:rsidRPr="00F9745F" w:rsidRDefault="00115832" w:rsidP="00F9745F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</w:p>
    <w:p w:rsidR="00AF0CB3" w:rsidRPr="00F9745F" w:rsidRDefault="00AF0CB3" w:rsidP="00F9745F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Организован сбор заявлений на у</w:t>
      </w:r>
      <w:r w:rsidR="00D404F5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частие в итоговом собеседовании</w:t>
      </w: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, проведены в школах и на муниципальном уровне информационно разъяснительные работы. Идет подготовка к итоговому собеседованию, которое состоится  12 февраля 2025 г. </w:t>
      </w:r>
      <w:r w:rsidR="00D404F5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</w:t>
      </w:r>
    </w:p>
    <w:p w:rsidR="00AF0CB3" w:rsidRPr="00F9745F" w:rsidRDefault="00AF0CB3" w:rsidP="00F9745F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Приняли участие 29 января  2025 года </w:t>
      </w:r>
      <w:r w:rsidR="0027447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на </w:t>
      </w: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семинар-совещание в режиме видео-конференц-связи (ВКС) с муниципальными координаторами, ответственными за организацию и проведение ГИА и тьюторами итогового собеседования по вопросам подготовки и проведения итогового собеседования в 2024-2025 учебном году.</w:t>
      </w:r>
    </w:p>
    <w:p w:rsidR="00AF0CB3" w:rsidRPr="00F9745F" w:rsidRDefault="00AF0CB3" w:rsidP="00F9745F">
      <w:pPr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Организовано ознакомление учащихся, родителей, педагогов с порядком проведения ИС 9  на советах, совещаниях, родительских и ученических собраниях с Положением о порядке подготовки и проведения государственной (итоговой) аттестации; </w:t>
      </w:r>
    </w:p>
    <w:p w:rsidR="00AF0CB3" w:rsidRPr="00F9745F" w:rsidRDefault="00AF0CB3" w:rsidP="00F9745F">
      <w:pPr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lastRenderedPageBreak/>
        <w:t>В школах проведена работа  с выпускниками по ознакомлению их с нормативными и инструктивными документами, с правами и обязанностями участников итоговой аттестации, выбору экзаменов и психодиагностике;</w:t>
      </w:r>
    </w:p>
    <w:p w:rsidR="00AF0CB3" w:rsidRPr="00F9745F" w:rsidRDefault="00AF0CB3" w:rsidP="00F9745F">
      <w:pPr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</w:p>
    <w:p w:rsidR="00AF0CB3" w:rsidRPr="00F9745F" w:rsidRDefault="00AF0CB3" w:rsidP="00F9745F">
      <w:pPr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В рамках подготовки к итоговому собеседованию  как допуск к ОГЭ до образовательных организаций доведены  </w:t>
      </w:r>
    </w:p>
    <w:p w:rsidR="00AF0CB3" w:rsidRPr="00F9745F" w:rsidRDefault="00AF0CB3" w:rsidP="00F9745F">
      <w:pPr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1) МЕТОДИЧЕСКИЕ РЕКОМАНДАЦИИ ПО ОРГАНИЗАЦИИ И ПРОВЕДЕНИЮ ИТОГОВОГО Собеседования  В 2024/2025 УЧЕБНОМ ГОДУ (ДОПУСК К ОГЭ 2025);</w:t>
      </w:r>
    </w:p>
    <w:p w:rsidR="00AF0CB3" w:rsidRPr="00F9745F" w:rsidRDefault="00AF0CB3" w:rsidP="00F9745F">
      <w:pPr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Доведены до сведения и изучения  всех лиц задействованных в проведении итогового сочинения в школе ПОД ПОДПИСЬ   инструктивные материалы для лиц, привлекаемых к проведению итогового  сочинения доведены для   ИЗУЧЕНИЕ до всех  ЛИЦ ЗАДЕЙСТВОВАННЫХ  В ПРОВЕДЕНИИ И ПРОВЕРКЕ </w:t>
      </w:r>
      <w:r w:rsidR="0074266D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итогового собеседования </w:t>
      </w:r>
      <w:r w:rsidR="00FE4387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в</w:t>
      </w: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2025 ГОДУ. </w:t>
      </w:r>
    </w:p>
    <w:p w:rsidR="00AF0CB3" w:rsidRPr="00F9745F" w:rsidRDefault="0074266D" w:rsidP="00F9745F">
      <w:pPr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В образовательных организациях</w:t>
      </w:r>
      <w:r w:rsidR="00AF0CB3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:</w:t>
      </w:r>
    </w:p>
    <w:p w:rsidR="00AF0CB3" w:rsidRPr="00F9745F" w:rsidRDefault="00AF0CB3" w:rsidP="00F9745F">
      <w:pPr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-</w:t>
      </w:r>
      <w:r w:rsidR="0074266D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созданы две комиссии </w:t>
      </w: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(приказом): </w:t>
      </w:r>
    </w:p>
    <w:p w:rsidR="00AF0CB3" w:rsidRPr="00F9745F" w:rsidRDefault="00AF0CB3" w:rsidP="00F9745F">
      <w:pPr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1)КОМИССИЯ ПО ПРОВЕДЕНИЮ ИТОГОВОГО СОЧИНЕНИЯ</w:t>
      </w:r>
    </w:p>
    <w:p w:rsidR="00AF0CB3" w:rsidRPr="00F9745F" w:rsidRDefault="00AF0CB3" w:rsidP="00F9745F">
      <w:pPr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2)КОМИССИЯ ПО ПРОВЕРКЕ ИТОГОВОГО СОЧИНЕНИЯ;</w:t>
      </w:r>
    </w:p>
    <w:p w:rsidR="00AF0CB3" w:rsidRPr="00F9745F" w:rsidRDefault="00AF0CB3" w:rsidP="00F9745F">
      <w:pPr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- ПРОВЕДЕНЫ РОДИТЕЛЬСКИ</w:t>
      </w:r>
      <w:r w:rsidR="0074266D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Е СОБРАНИЯ вместе с учениками 9</w:t>
      </w: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классов, где  ПОД ПОДПИСЬ  информированы  участники итогового сочинения (изложения) и их родители:</w:t>
      </w:r>
    </w:p>
    <w:p w:rsidR="00AF0CB3" w:rsidRPr="00F9745F" w:rsidRDefault="00AF0CB3" w:rsidP="00F9745F">
      <w:pPr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- о местах и сроках проведения итогового </w:t>
      </w:r>
      <w:r w:rsidR="0074266D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собеседования</w:t>
      </w: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;</w:t>
      </w:r>
    </w:p>
    <w:p w:rsidR="00AF0CB3" w:rsidRPr="00F9745F" w:rsidRDefault="00AF0CB3" w:rsidP="00F9745F">
      <w:pPr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-о порядке проведения итогового </w:t>
      </w:r>
      <w:r w:rsidR="0074266D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собеседования</w:t>
      </w: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; </w:t>
      </w:r>
    </w:p>
    <w:p w:rsidR="00AF0CB3" w:rsidRPr="00F9745F" w:rsidRDefault="00AF0CB3" w:rsidP="00F9745F">
      <w:pPr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-об основаниях для удаления с итогового </w:t>
      </w:r>
      <w:r w:rsidR="0074266D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собеседования;</w:t>
      </w:r>
    </w:p>
    <w:p w:rsidR="00AF0CB3" w:rsidRPr="00F9745F" w:rsidRDefault="00AF0CB3" w:rsidP="00F9745F">
      <w:pPr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- о времени и месте ознакомления с результатами итогового </w:t>
      </w:r>
      <w:r w:rsidR="0074266D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итогового собеседования</w:t>
      </w: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;</w:t>
      </w:r>
    </w:p>
    <w:p w:rsidR="00AF0CB3" w:rsidRDefault="00AF0CB3" w:rsidP="00F9745F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 w:rsidRPr="00F9745F">
        <w:rPr>
          <w:rFonts w:ascii="Times New Roman" w:eastAsia="Times New Roman" w:hAnsi="Times New Roman" w:cs="Times New Roman" w:hint="eastAsia"/>
          <w:color w:val="222222"/>
          <w:sz w:val="28"/>
          <w:szCs w:val="28"/>
          <w:shd w:val="clear" w:color="auto" w:fill="FFFFFF"/>
          <w:lang w:bidi="ar-SA"/>
        </w:rPr>
        <w:t>С</w:t>
      </w:r>
      <w:r w:rsidR="0074266D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16</w:t>
      </w: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</w:t>
      </w:r>
      <w:r w:rsidR="0074266D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января</w:t>
      </w: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во всех образовательных организациях МР «Кизилюртовский район» идет подготовка к </w:t>
      </w:r>
      <w:r w:rsidR="00D404F5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итоговому собеседованию</w:t>
      </w: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. Состоялись родительские собрания по вопросам подгот</w:t>
      </w:r>
      <w:r w:rsidR="0074266D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овки к аттестации выпускников 9</w:t>
      </w: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-х классов</w:t>
      </w:r>
      <w:r w:rsidR="00D404F5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.</w:t>
      </w:r>
    </w:p>
    <w:p w:rsidR="00115832" w:rsidRDefault="00115832" w:rsidP="00115832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>Итоговое собеседование как допуск к ОГЭ  прошло   12 февраля 2025 г.  На итоговое собеседование явились 1196 выпускников, 3 выпускника (Акнадинская СОШ, Комсомольска СОШ, Султанянгиюртовская СОШ №2») не явились по причине болезни и имеют возможность пересдать в дополнительные дни 12 марта и 21 апреля.  На итоговом собеседовании 6 выпускников получили не зачет (Шушановская СОШ), они так же имеют возможность пересдать ИС-9 в до</w:t>
      </w:r>
      <w:r>
        <w:rPr>
          <w:rFonts w:ascii="Times New Roman" w:eastAsia="Times New Roman" w:hAnsi="Times New Roman" w:cs="Times New Roman"/>
          <w:sz w:val="28"/>
        </w:rPr>
        <w:t xml:space="preserve">полнительные дни  12 марта и 21 </w:t>
      </w:r>
      <w:r w:rsidRPr="00DD20B2">
        <w:rPr>
          <w:rFonts w:ascii="Times New Roman" w:eastAsia="Times New Roman" w:hAnsi="Times New Roman" w:cs="Times New Roman"/>
          <w:sz w:val="28"/>
        </w:rPr>
        <w:t xml:space="preserve"> апреля. Остальные все выпускники успешно прошли ИС-9 и получили допуск к ОГЭ.</w:t>
      </w:r>
    </w:p>
    <w:p w:rsidR="00115832" w:rsidRPr="00DD20B2" w:rsidRDefault="00115832" w:rsidP="00115832">
      <w:pPr>
        <w:ind w:firstLine="360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>Создана база  участников ОГЭ 2025  с учетом не заверши</w:t>
      </w:r>
      <w:r w:rsidR="00724342">
        <w:rPr>
          <w:rFonts w:ascii="Times New Roman" w:eastAsia="Times New Roman" w:hAnsi="Times New Roman" w:cs="Times New Roman"/>
          <w:sz w:val="28"/>
        </w:rPr>
        <w:t>вших основное общее образование</w:t>
      </w:r>
      <w:r w:rsidRPr="00DD20B2">
        <w:rPr>
          <w:rFonts w:ascii="Times New Roman" w:eastAsia="Times New Roman" w:hAnsi="Times New Roman" w:cs="Times New Roman"/>
          <w:sz w:val="28"/>
        </w:rPr>
        <w:t xml:space="preserve">. Всего в базе </w:t>
      </w:r>
      <w:r w:rsidRPr="00352FC0">
        <w:rPr>
          <w:rFonts w:ascii="Times New Roman" w:eastAsia="Times New Roman" w:hAnsi="Times New Roman" w:cs="Times New Roman"/>
          <w:b/>
          <w:sz w:val="28"/>
        </w:rPr>
        <w:t>текущих выпускников 1199</w:t>
      </w:r>
      <w:r w:rsidRPr="00DD20B2">
        <w:rPr>
          <w:rFonts w:ascii="Times New Roman" w:eastAsia="Times New Roman" w:hAnsi="Times New Roman" w:cs="Times New Roman"/>
          <w:sz w:val="28"/>
        </w:rPr>
        <w:t>, из них 37 выпускников сдают ОГЭ в форме ГВЭ (инвалиды)  и не завершивших основное общее образование в 2024 году 37 выпускников. Итогов базе 1236 участников.</w:t>
      </w:r>
    </w:p>
    <w:p w:rsidR="00115832" w:rsidRDefault="00115832" w:rsidP="00115832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sz w:val="28"/>
        </w:rPr>
      </w:pPr>
    </w:p>
    <w:p w:rsidR="00115832" w:rsidRPr="00DD20B2" w:rsidRDefault="00115832" w:rsidP="00115832">
      <w:pPr>
        <w:pStyle w:val="1"/>
        <w:shd w:val="clear" w:color="auto" w:fill="auto"/>
        <w:spacing w:line="240" w:lineRule="auto"/>
        <w:ind w:firstLine="720"/>
        <w:jc w:val="both"/>
        <w:rPr>
          <w:sz w:val="28"/>
          <w:szCs w:val="22"/>
        </w:rPr>
      </w:pPr>
      <w:r w:rsidRPr="00DD20B2">
        <w:rPr>
          <w:sz w:val="28"/>
          <w:szCs w:val="22"/>
        </w:rPr>
        <w:t xml:space="preserve">В целях повышения объективности проведения ОГЭ и ЕГЭ, и  недопущения отсутствия контроля за участием своих работников в организации и проведении экзаменов, а также за участием выпускниками соответствующих образовательных организаций в ГИА, возложена в установленном законодательством порядке персональная ответственность на руководителей образовательных организаций </w:t>
      </w:r>
      <w:r w:rsidRPr="00DD20B2">
        <w:rPr>
          <w:sz w:val="28"/>
          <w:szCs w:val="22"/>
        </w:rPr>
        <w:lastRenderedPageBreak/>
        <w:t>Кизилюртовского района  за сопровождение выпускников в пункты проведения экзаменов в дни проведения экзаменов, а также за нарушение работниками и выпускниками соответствующих образовательных организаций Порядка проведения ГИА-9 и Порядка проведения ГИА-11 на территории Кизилюртовского района, в том числе за нарушения, связанные с подменой личности участника ГИА на экзаменах</w:t>
      </w:r>
    </w:p>
    <w:p w:rsidR="00115832" w:rsidRPr="00DD20B2" w:rsidRDefault="00115832" w:rsidP="00115832">
      <w:pPr>
        <w:pStyle w:val="af5"/>
        <w:shd w:val="clear" w:color="auto" w:fill="FFFFFF"/>
        <w:spacing w:before="0" w:beforeAutospacing="0" w:after="0" w:afterAutospacing="0"/>
        <w:jc w:val="both"/>
        <w:rPr>
          <w:sz w:val="28"/>
          <w:szCs w:val="22"/>
        </w:rPr>
      </w:pPr>
    </w:p>
    <w:p w:rsidR="00115832" w:rsidRPr="00DD20B2" w:rsidRDefault="00115832" w:rsidP="00115832">
      <w:pPr>
        <w:pStyle w:val="1"/>
        <w:shd w:val="clear" w:color="auto" w:fill="auto"/>
        <w:spacing w:line="240" w:lineRule="auto"/>
        <w:ind w:firstLine="880"/>
        <w:jc w:val="both"/>
        <w:rPr>
          <w:sz w:val="28"/>
          <w:szCs w:val="22"/>
        </w:rPr>
      </w:pPr>
      <w:r w:rsidRPr="00DD20B2">
        <w:rPr>
          <w:sz w:val="28"/>
          <w:szCs w:val="22"/>
        </w:rPr>
        <w:t xml:space="preserve">В связи с новыми требованиями Рособрнадзора об обеспечении ППЭ автоматизированным рабочим местом (основным и резервным), подключенной к закрытой сети передачи данных ГИА </w:t>
      </w:r>
      <w:r w:rsidRPr="00DD20B2">
        <w:rPr>
          <w:rFonts w:hint="eastAsia"/>
          <w:sz w:val="28"/>
          <w:szCs w:val="22"/>
        </w:rPr>
        <w:t xml:space="preserve">№21387 (ЗСПД ГИА </w:t>
      </w:r>
      <w:r w:rsidRPr="00DD20B2">
        <w:rPr>
          <w:sz w:val="28"/>
          <w:szCs w:val="22"/>
        </w:rPr>
        <w:t xml:space="preserve">№31387) для связи с личным кабинетом ППЭ№174 и обмена экзаменационными материалами с соблюдением требований по информационной безопасности, обеспеченно наличие в штабе ППЭ№174 АРМ подключенной к ЗСПД №21387 АРМ (основного и резервного) с учетом требований по информационной безопасности. </w:t>
      </w:r>
    </w:p>
    <w:p w:rsidR="00115832" w:rsidRPr="00DD20B2" w:rsidRDefault="00115832" w:rsidP="00115832">
      <w:pPr>
        <w:ind w:firstLine="360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>В целях повышения объективности проведения ОГЭ и ускорения обработки экзаменационных материалов обеспечено наличие в каждом ППЭ МФУ (скоростной) для сканирования бланков участников ОГЭ в штабе ППЭ после завершения экзамена.</w:t>
      </w:r>
    </w:p>
    <w:p w:rsidR="00115832" w:rsidRDefault="00115832" w:rsidP="00115832">
      <w:pPr>
        <w:pStyle w:val="af5"/>
        <w:shd w:val="clear" w:color="auto" w:fill="FFFFFF"/>
        <w:spacing w:before="0" w:beforeAutospacing="0" w:after="0" w:afterAutospacing="0"/>
        <w:jc w:val="both"/>
        <w:rPr>
          <w:sz w:val="28"/>
          <w:szCs w:val="22"/>
        </w:rPr>
      </w:pPr>
      <w:r w:rsidRPr="00DD20B2">
        <w:rPr>
          <w:sz w:val="28"/>
          <w:szCs w:val="22"/>
        </w:rPr>
        <w:t xml:space="preserve"> </w:t>
      </w:r>
      <w:r w:rsidRPr="00DD20B2">
        <w:rPr>
          <w:sz w:val="28"/>
          <w:szCs w:val="22"/>
        </w:rPr>
        <w:tab/>
        <w:t xml:space="preserve">27 февраля и 5 марта 2025 года проходили  региональная и всероссийская апробация ЕГЭ в ППЭ 174 на базе МКОУ «Лицей №1 им. Героя Советского Союза Ю.А. Акаева» с участием школьников по предметам «Биология», «Информатика» в компьютерной форме, «Английский язык» (письменная часть) и   с применением технологии доставки экзаменационных материалов по сети «Интернет» в пункт проведения экзаменов (ППЭ) и сканирования в аудиториях ППЭ. Экзамен максимально приближен к боевому ЕГЭ. Экзамен проходил с участием выпускников 11-х классов, которым предстоит писать ЕГЭ по этим предметам и с выдачей результатов участникам. Для участия в пробном ЕГЭ был зарегистрирован 70 учеников на биологию, на информатику (КЕГЭ) – 14 участника, на английский язык в письменной  форме –  3 участника. Такое мероприятие безусловно важно в процессе подготовки к государственной итоговой аттестации, ведь вся процедура проведения экзаменов максимально технологична и все выпускники полили возможность оценить уровень подготовки к выбранным для сдачи предметам. </w:t>
      </w:r>
    </w:p>
    <w:p w:rsidR="00115832" w:rsidRPr="00DD20B2" w:rsidRDefault="00115832" w:rsidP="00115832">
      <w:pPr>
        <w:pStyle w:val="af5"/>
        <w:shd w:val="clear" w:color="auto" w:fill="FFFFFF"/>
        <w:spacing w:before="0" w:beforeAutospacing="0" w:after="0" w:afterAutospacing="0"/>
        <w:jc w:val="both"/>
        <w:rPr>
          <w:sz w:val="28"/>
          <w:szCs w:val="22"/>
        </w:rPr>
      </w:pPr>
    </w:p>
    <w:p w:rsidR="00115832" w:rsidRDefault="00115832" w:rsidP="00115832">
      <w:pPr>
        <w:pStyle w:val="1"/>
        <w:shd w:val="clear" w:color="auto" w:fill="auto"/>
        <w:spacing w:line="240" w:lineRule="auto"/>
        <w:ind w:firstLine="360"/>
        <w:rPr>
          <w:sz w:val="28"/>
          <w:szCs w:val="22"/>
        </w:rPr>
      </w:pPr>
      <w:r w:rsidRPr="00DD20B2">
        <w:rPr>
          <w:sz w:val="28"/>
          <w:szCs w:val="22"/>
        </w:rPr>
        <w:t>Так же создана база работников ОГЭ. Всего 268 работников ППЭ (руководителей, технических специалистов, организаторов в аудитории, организаторов вне аудитории)</w:t>
      </w:r>
    </w:p>
    <w:p w:rsidR="00115832" w:rsidRPr="00DD20B2" w:rsidRDefault="00115832" w:rsidP="00115832">
      <w:pPr>
        <w:pStyle w:val="1"/>
        <w:shd w:val="clear" w:color="auto" w:fill="auto"/>
        <w:spacing w:line="240" w:lineRule="auto"/>
        <w:ind w:firstLine="360"/>
        <w:rPr>
          <w:sz w:val="28"/>
          <w:szCs w:val="22"/>
        </w:rPr>
      </w:pPr>
      <w:r w:rsidRPr="00DD20B2">
        <w:rPr>
          <w:sz w:val="28"/>
          <w:szCs w:val="22"/>
        </w:rPr>
        <w:t xml:space="preserve">Создана база работников ЕГЭ  ППЭ 174. Всего 98 человек, из которых 2 руководителя ППЭ (основной и резервный), 6 технических специалистов, 23 организаторов вне  аудиторных  и 66  организаторов аудиторных. </w:t>
      </w:r>
    </w:p>
    <w:p w:rsidR="00115832" w:rsidRDefault="00115832" w:rsidP="00115832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 xml:space="preserve">Все работники проходят  обучение </w:t>
      </w:r>
      <w:r>
        <w:rPr>
          <w:rFonts w:ascii="Times New Roman" w:eastAsia="Times New Roman" w:hAnsi="Times New Roman" w:cs="Times New Roman"/>
          <w:sz w:val="28"/>
        </w:rPr>
        <w:t xml:space="preserve"> с 17 февраля </w:t>
      </w:r>
      <w:r w:rsidRPr="00DD20B2">
        <w:rPr>
          <w:rFonts w:ascii="Times New Roman" w:eastAsia="Times New Roman" w:hAnsi="Times New Roman" w:cs="Times New Roman"/>
          <w:sz w:val="28"/>
        </w:rPr>
        <w:t>в соответствии п.44 Порядка проведения ГИА-11 и п.39 Порядка проведения ГИА-9 и ознакомлены под подпись, в том числе о ведении в ППЭ и аудиториях видеозаписи, об основаниях для удаления из ППЭ, о применении мер дисциплинарного и административного воздействия в отношении лиц, привлекаемых к организации и проведению экзаменов и нарушивших Порядок и ознакомлены под роспись с нормативными и инструктивными документами . На Работников  ППЭ возложена обязанность по обеспечению установленного порядка проведения ГИА в аудиториях и по осуществлению контроля за проведением указанной аттестации.</w:t>
      </w:r>
    </w:p>
    <w:p w:rsidR="00724342" w:rsidRDefault="00724342" w:rsidP="00724342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В рамках подготовки к ГИА 2025  13 марта в МКОУ «Нижнечирюртовская СОШ прошло районное родительское собрание с родителями выпускников .</w:t>
      </w:r>
    </w:p>
    <w:p w:rsidR="00724342" w:rsidRDefault="00724342" w:rsidP="00115832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15 марта  в ППЭ 174 на МКОУ «Лицей №1 имени </w:t>
      </w:r>
      <w:r>
        <w:rPr>
          <w:rFonts w:ascii="Times New Roman" w:eastAsia="Times New Roman" w:hAnsi="Times New Roman" w:cs="Times New Roman"/>
          <w:sz w:val="28"/>
          <w:u w:val="single"/>
        </w:rPr>
        <w:t xml:space="preserve">Героя Совествкого Союза Ю.А. Акаева» прошла всероссийская акция </w:t>
      </w:r>
      <w:r w:rsidRPr="00724342">
        <w:rPr>
          <w:rFonts w:ascii="Times New Roman" w:eastAsia="Times New Roman" w:hAnsi="Times New Roman" w:cs="Times New Roman"/>
          <w:sz w:val="28"/>
        </w:rPr>
        <w:t>«Сдаем вместе. День сдачи ЕГЭ родителями»</w:t>
      </w:r>
      <w:r>
        <w:rPr>
          <w:rFonts w:ascii="Times New Roman" w:eastAsia="Times New Roman" w:hAnsi="Times New Roman" w:cs="Times New Roman"/>
          <w:sz w:val="28"/>
        </w:rPr>
        <w:t>.</w:t>
      </w:r>
    </w:p>
    <w:p w:rsidR="00724342" w:rsidRDefault="00724342" w:rsidP="00724342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Кизилюртовском районе все ППЭ (172,173,174)  полностью готовы к проведению ГИА в 2025 году.</w:t>
      </w:r>
    </w:p>
    <w:p w:rsidR="00724342" w:rsidRPr="00724342" w:rsidRDefault="00724342" w:rsidP="00115832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sz w:val="28"/>
        </w:rPr>
      </w:pPr>
    </w:p>
    <w:p w:rsidR="00797283" w:rsidRDefault="0074266D" w:rsidP="00F9745F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Р</w:t>
      </w:r>
      <w:r w:rsidR="00797283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абота по подготовке</w:t>
      </w: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</w:t>
      </w:r>
      <w:r w:rsidR="00797283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</w:t>
      </w: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к ГИА 2025   </w:t>
      </w:r>
      <w:r w:rsidR="00797283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продолжается.</w:t>
      </w:r>
      <w:r w:rsidR="00AF0CB3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</w:t>
      </w:r>
    </w:p>
    <w:p w:rsidR="00431FC2" w:rsidRDefault="00431FC2" w:rsidP="00F9745F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</w:p>
    <w:p w:rsidR="00431FC2" w:rsidRDefault="00431FC2" w:rsidP="00F9745F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</w:p>
    <w:p w:rsidR="00431FC2" w:rsidRDefault="00431FC2" w:rsidP="00F9745F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</w:p>
    <w:p w:rsidR="00431FC2" w:rsidRDefault="00431FC2" w:rsidP="00F9745F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</w:p>
    <w:p w:rsidR="00431FC2" w:rsidRPr="00F9745F" w:rsidRDefault="003E2D54" w:rsidP="00F9745F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sectPr w:rsidR="00431FC2" w:rsidRPr="00F9745F" w:rsidSect="00503286">
          <w:pgSz w:w="11900" w:h="16840"/>
          <w:pgMar w:top="517" w:right="778" w:bottom="513" w:left="1249" w:header="0" w:footer="3" w:gutter="0"/>
          <w:cols w:space="720"/>
          <w:noEndnote/>
          <w:docGrid w:linePitch="360"/>
        </w:sect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Начальник УО                                                                                     Х. Г.Гаджиев</w:t>
      </w:r>
    </w:p>
    <w:p w:rsidR="005A5B97" w:rsidRDefault="005A5B97" w:rsidP="0032747F">
      <w:pPr>
        <w:pStyle w:val="af5"/>
        <w:shd w:val="clear" w:color="auto" w:fill="FFFFFF"/>
        <w:spacing w:before="0" w:beforeAutospacing="0" w:after="0" w:afterAutospacing="0"/>
        <w:rPr>
          <w:rFonts w:ascii="Tahoma" w:hAnsi="Tahoma" w:cs="Tahoma"/>
          <w:color w:val="292929"/>
          <w:sz w:val="23"/>
          <w:szCs w:val="23"/>
        </w:rPr>
      </w:pPr>
      <w:r>
        <w:rPr>
          <w:rFonts w:ascii="Tahoma" w:hAnsi="Tahoma" w:cs="Tahoma"/>
          <w:color w:val="292929"/>
          <w:sz w:val="27"/>
          <w:szCs w:val="27"/>
        </w:rPr>
        <w:lastRenderedPageBreak/>
        <w:t> </w:t>
      </w:r>
    </w:p>
    <w:p w:rsidR="005A5B97" w:rsidRDefault="005A5B97" w:rsidP="005A5B97">
      <w:pPr>
        <w:pStyle w:val="af5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r>
        <w:rPr>
          <w:rFonts w:ascii="Tahoma" w:hAnsi="Tahoma" w:cs="Tahoma"/>
          <w:color w:val="292929"/>
          <w:sz w:val="27"/>
          <w:szCs w:val="27"/>
        </w:rPr>
        <w:t> </w:t>
      </w:r>
    </w:p>
    <w:p w:rsidR="005A5B97" w:rsidRDefault="005A5B97" w:rsidP="005A5B97">
      <w:pPr>
        <w:pStyle w:val="af5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r>
        <w:rPr>
          <w:rFonts w:ascii="Tahoma" w:hAnsi="Tahoma" w:cs="Tahoma"/>
          <w:color w:val="292929"/>
          <w:sz w:val="27"/>
          <w:szCs w:val="27"/>
        </w:rPr>
        <w:t> </w:t>
      </w:r>
    </w:p>
    <w:p w:rsidR="005A358F" w:rsidRPr="00287E48" w:rsidRDefault="005A358F" w:rsidP="005A358F">
      <w:pPr>
        <w:rPr>
          <w:rStyle w:val="fontstyle01"/>
        </w:rPr>
      </w:pPr>
    </w:p>
    <w:p w:rsidR="008F785C" w:rsidRDefault="008F785C" w:rsidP="00F3101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B1792" w:rsidRDefault="00CB1792" w:rsidP="00CB1792">
      <w:pPr>
        <w:shd w:val="clear" w:color="auto" w:fill="FFFFFF"/>
        <w:spacing w:line="375" w:lineRule="atLeast"/>
        <w:rPr>
          <w:rFonts w:ascii="Tahoma" w:eastAsia="Times New Roman" w:hAnsi="Tahoma" w:cs="Tahoma"/>
          <w:color w:val="292929"/>
          <w:sz w:val="27"/>
          <w:szCs w:val="27"/>
        </w:rPr>
      </w:pPr>
      <w:bookmarkStart w:id="0" w:name="bookmark30"/>
      <w:bookmarkStart w:id="1" w:name="bookmark31"/>
      <w:r>
        <w:rPr>
          <w:rFonts w:ascii="Tahoma" w:eastAsia="Times New Roman" w:hAnsi="Tahoma" w:cs="Tahoma"/>
          <w:color w:val="292929"/>
          <w:sz w:val="27"/>
          <w:szCs w:val="27"/>
        </w:rPr>
        <w:t> </w:t>
      </w:r>
    </w:p>
    <w:p w:rsidR="00CB1792" w:rsidRDefault="00CB1792" w:rsidP="00CB1792">
      <w:pPr>
        <w:rPr>
          <w:rFonts w:asciiTheme="minorHAnsi" w:eastAsiaTheme="minorEastAsia" w:hAnsiTheme="minorHAnsi" w:cstheme="minorBidi"/>
          <w:color w:val="auto"/>
          <w:sz w:val="22"/>
          <w:szCs w:val="22"/>
        </w:rPr>
      </w:pPr>
    </w:p>
    <w:p w:rsidR="003B5C79" w:rsidRDefault="003B5C79" w:rsidP="00476286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</w:pPr>
    </w:p>
    <w:p w:rsidR="003B5C79" w:rsidRDefault="003B5C79" w:rsidP="00476286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</w:pPr>
    </w:p>
    <w:bookmarkEnd w:id="0"/>
    <w:bookmarkEnd w:id="1"/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0325"/>
      </w:tblGrid>
      <w:tr w:rsidR="00085E2C" w:rsidRPr="00085E2C" w:rsidTr="002F0507">
        <w:trPr>
          <w:trHeight w:hRule="exact" w:val="926"/>
          <w:jc w:val="center"/>
        </w:trPr>
        <w:tc>
          <w:tcPr>
            <w:tcW w:w="10325" w:type="dxa"/>
            <w:shd w:val="clear" w:color="auto" w:fill="FFFFFF"/>
          </w:tcPr>
          <w:p w:rsidR="00085E2C" w:rsidRPr="00085E2C" w:rsidRDefault="00085E2C" w:rsidP="003B5C79"/>
        </w:tc>
      </w:tr>
      <w:tr w:rsidR="00085E2C" w:rsidRPr="00085E2C" w:rsidTr="002F0507">
        <w:trPr>
          <w:trHeight w:hRule="exact" w:val="926"/>
          <w:jc w:val="center"/>
        </w:trPr>
        <w:tc>
          <w:tcPr>
            <w:tcW w:w="10325" w:type="dxa"/>
            <w:shd w:val="clear" w:color="auto" w:fill="FFFFFF"/>
          </w:tcPr>
          <w:p w:rsidR="00085E2C" w:rsidRDefault="00085E2C" w:rsidP="0085262C">
            <w:pPr>
              <w:pStyle w:val="ab"/>
              <w:shd w:val="clear" w:color="auto" w:fill="auto"/>
              <w:ind w:firstLine="0"/>
            </w:pPr>
          </w:p>
          <w:p w:rsidR="003B5C79" w:rsidRDefault="003B5C79" w:rsidP="0085262C">
            <w:pPr>
              <w:pStyle w:val="ab"/>
              <w:shd w:val="clear" w:color="auto" w:fill="auto"/>
              <w:ind w:firstLine="0"/>
            </w:pPr>
          </w:p>
          <w:p w:rsidR="003B5C79" w:rsidRDefault="003B5C79" w:rsidP="0085262C">
            <w:pPr>
              <w:pStyle w:val="ab"/>
              <w:shd w:val="clear" w:color="auto" w:fill="auto"/>
              <w:ind w:firstLine="0"/>
            </w:pPr>
          </w:p>
          <w:p w:rsidR="003B5C79" w:rsidRDefault="003B5C79" w:rsidP="0085262C">
            <w:pPr>
              <w:pStyle w:val="ab"/>
              <w:shd w:val="clear" w:color="auto" w:fill="auto"/>
              <w:ind w:firstLine="0"/>
            </w:pPr>
          </w:p>
          <w:p w:rsidR="003B5C79" w:rsidRPr="00085E2C" w:rsidRDefault="003B5C79" w:rsidP="0085262C">
            <w:pPr>
              <w:pStyle w:val="ab"/>
              <w:shd w:val="clear" w:color="auto" w:fill="auto"/>
              <w:ind w:firstLine="0"/>
            </w:pPr>
          </w:p>
        </w:tc>
      </w:tr>
    </w:tbl>
    <w:p w:rsidR="00085E2C" w:rsidRDefault="00085E2C" w:rsidP="003B5C79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85E2C" w:rsidRDefault="00085E2C" w:rsidP="000217B1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0217B1" w:rsidRPr="007B5BC7" w:rsidRDefault="000217B1" w:rsidP="000217B1">
      <w:pPr>
        <w:pStyle w:val="ae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0217B1" w:rsidRDefault="000217B1" w:rsidP="000217B1">
      <w:pPr>
        <w:pStyle w:val="1"/>
        <w:shd w:val="clear" w:color="auto" w:fill="auto"/>
        <w:spacing w:after="360"/>
        <w:ind w:firstLine="860"/>
        <w:jc w:val="both"/>
      </w:pPr>
    </w:p>
    <w:p w:rsidR="000217B1" w:rsidRDefault="000217B1" w:rsidP="000217B1">
      <w:pPr>
        <w:pStyle w:val="1"/>
        <w:shd w:val="clear" w:color="auto" w:fill="auto"/>
        <w:spacing w:after="360"/>
        <w:ind w:firstLine="860"/>
        <w:jc w:val="both"/>
        <w:sectPr w:rsidR="000217B1">
          <w:pgSz w:w="11900" w:h="16840"/>
          <w:pgMar w:top="331" w:right="696" w:bottom="978" w:left="899" w:header="0" w:footer="3" w:gutter="0"/>
          <w:cols w:space="720"/>
          <w:noEndnote/>
          <w:docGrid w:linePitch="360"/>
        </w:sectPr>
      </w:pPr>
    </w:p>
    <w:p w:rsidR="000217B1" w:rsidRDefault="000217B1" w:rsidP="000217B1">
      <w:pPr>
        <w:spacing w:after="259" w:line="1" w:lineRule="exact"/>
      </w:pPr>
    </w:p>
    <w:p w:rsidR="000217B1" w:rsidRDefault="000217B1" w:rsidP="000217B1">
      <w:pPr>
        <w:jc w:val="center"/>
        <w:rPr>
          <w:sz w:val="2"/>
          <w:szCs w:val="2"/>
        </w:rPr>
      </w:pPr>
    </w:p>
    <w:p w:rsidR="00FE34CD" w:rsidRDefault="00FE34CD">
      <w:pPr>
        <w:spacing w:line="1" w:lineRule="exact"/>
        <w:rPr>
          <w:sz w:val="2"/>
          <w:szCs w:val="2"/>
        </w:rPr>
      </w:pPr>
    </w:p>
    <w:p w:rsidR="009A6BDD" w:rsidRDefault="009A6BDD">
      <w:pPr>
        <w:spacing w:after="279" w:line="1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after="546" w:line="1" w:lineRule="exact"/>
      </w:pPr>
    </w:p>
    <w:p w:rsidR="009A6BDD" w:rsidRDefault="009A6BDD">
      <w:pPr>
        <w:spacing w:line="1" w:lineRule="exact"/>
        <w:sectPr w:rsidR="009A6BDD">
          <w:footerReference w:type="even" r:id="rId7"/>
          <w:footerReference w:type="default" r:id="rId8"/>
          <w:footerReference w:type="first" r:id="rId9"/>
          <w:pgSz w:w="11900" w:h="16840"/>
          <w:pgMar w:top="562" w:right="371" w:bottom="534" w:left="547" w:header="0" w:footer="3" w:gutter="0"/>
          <w:cols w:space="720"/>
          <w:noEndnote/>
          <w:docGrid w:linePitch="360"/>
        </w:sectPr>
      </w:pPr>
    </w:p>
    <w:p w:rsidR="009A6BDD" w:rsidRDefault="009A6BDD">
      <w:pPr>
        <w:spacing w:after="279"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9873"/>
      </w:tblGrid>
      <w:tr w:rsidR="009A6BDD">
        <w:trPr>
          <w:trHeight w:hRule="exact" w:val="250"/>
          <w:jc w:val="center"/>
        </w:trPr>
        <w:tc>
          <w:tcPr>
            <w:tcW w:w="9873" w:type="dxa"/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</w:p>
        </w:tc>
      </w:tr>
    </w:tbl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after="551" w:line="1" w:lineRule="exact"/>
      </w:pPr>
    </w:p>
    <w:p w:rsidR="009A6BDD" w:rsidRDefault="009A6BDD">
      <w:pPr>
        <w:spacing w:line="1" w:lineRule="exact"/>
        <w:sectPr w:rsidR="009A6BDD">
          <w:footerReference w:type="even" r:id="rId10"/>
          <w:footerReference w:type="default" r:id="rId11"/>
          <w:pgSz w:w="11900" w:h="16840"/>
          <w:pgMar w:top="562" w:right="9" w:bottom="534" w:left="687" w:header="0" w:footer="3" w:gutter="0"/>
          <w:cols w:space="720"/>
          <w:noEndnote/>
          <w:docGrid w:linePitch="360"/>
        </w:sectPr>
      </w:pPr>
    </w:p>
    <w:p w:rsidR="009A6BDD" w:rsidRDefault="00F96B9C">
      <w:pPr>
        <w:spacing w:line="1" w:lineRule="exact"/>
        <w:sectPr w:rsidR="009A6BDD">
          <w:footerReference w:type="even" r:id="rId12"/>
          <w:footerReference w:type="default" r:id="rId13"/>
          <w:type w:val="continuous"/>
          <w:pgSz w:w="11900" w:h="16840"/>
          <w:pgMar w:top="884" w:right="0" w:bottom="884" w:left="0" w:header="0" w:footer="3" w:gutter="0"/>
          <w:cols w:space="720"/>
          <w:noEndnote/>
          <w:docGrid w:linePitch="360"/>
        </w:sectPr>
      </w:pPr>
      <w: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69" type="#_x0000_t202" style="position:absolute;margin-left:559.5pt;margin-top:18.15pt;width:31.9pt;height:14.65pt;z-index:251657737;mso-wrap-distance-left:0;mso-wrap-distance-right:0;mso-position-horizontal-relative:page" filled="f" stroked="f">
            <v:textbox inset="0,0,0,0">
              <w:txbxContent>
                <w:p w:rsidR="007E5502" w:rsidRPr="00F6540C" w:rsidRDefault="007E5502" w:rsidP="00F6540C">
                  <w:pPr>
                    <w:rPr>
                      <w:szCs w:val="22"/>
                    </w:rPr>
                  </w:pPr>
                </w:p>
              </w:txbxContent>
            </v:textbox>
            <w10:wrap anchorx="page"/>
          </v:shape>
        </w:pict>
      </w:r>
    </w:p>
    <w:p w:rsidR="009A6BDD" w:rsidRDefault="00F96B9C">
      <w:pPr>
        <w:spacing w:line="1" w:lineRule="exact"/>
        <w:sectPr w:rsidR="009A6BDD">
          <w:type w:val="continuous"/>
          <w:pgSz w:w="11900" w:h="16840"/>
          <w:pgMar w:top="884" w:right="983" w:bottom="884" w:left="1125" w:header="0" w:footer="3" w:gutter="0"/>
          <w:cols w:space="720"/>
          <w:noEndnote/>
          <w:docGrid w:linePitch="360"/>
        </w:sectPr>
      </w:pPr>
      <w:r>
        <w:pict>
          <v:shape id="_x0000_s2074" type="#_x0000_t202" style="position:absolute;margin-left:56.25pt;margin-top:32.75pt;width:26.15pt;height:11.75pt;z-index:-125829366;mso-wrap-distance-left:0;mso-wrap-distance-top:32.75pt;mso-wrap-distance-right:0;mso-wrap-distance-bottom:245.8pt;mso-position-horizontal-relative:page" filled="f" stroked="f">
            <v:textbox inset="0,0,0,0">
              <w:txbxContent>
                <w:p w:rsidR="007E5502" w:rsidRDefault="007E5502">
                  <w:pPr>
                    <w:pStyle w:val="24"/>
                    <w:shd w:val="clear" w:color="auto" w:fill="auto"/>
                    <w:rPr>
                      <w:sz w:val="17"/>
                      <w:szCs w:val="17"/>
                    </w:rPr>
                  </w:pPr>
                </w:p>
              </w:txbxContent>
            </v:textbox>
            <w10:wrap type="topAndBottom" anchorx="page"/>
          </v:shape>
        </w:pict>
      </w:r>
      <w:r>
        <w:pict>
          <v:shape id="_x0000_s2073" type="#_x0000_t202" style="position:absolute;margin-left:56.25pt;margin-top:82.45pt;width:26.15pt;height:11.75pt;z-index:251657729;mso-wrap-distance-left:0;mso-wrap-distance-right:0;mso-position-horizontal-relative:page" filled="f" stroked="f">
            <v:textbox inset="0,0,0,0">
              <w:txbxContent>
                <w:p w:rsidR="007E5502" w:rsidRPr="00F6540C" w:rsidRDefault="007E5502" w:rsidP="00F6540C">
                  <w:pPr>
                    <w:rPr>
                      <w:szCs w:val="17"/>
                    </w:rPr>
                  </w:pPr>
                </w:p>
              </w:txbxContent>
            </v:textbox>
            <w10:wrap anchorx="page"/>
          </v:shape>
        </w:pict>
      </w:r>
      <w:r>
        <w:pict>
          <v:shape id="_x0000_s2072" type="#_x0000_t202" style="position:absolute;margin-left:56.25pt;margin-top:131.9pt;width:26.15pt;height:11.75pt;z-index:251657731;mso-wrap-distance-left:0;mso-wrap-distance-right:0;mso-position-horizontal-relative:page" filled="f" stroked="f">
            <v:textbox inset="0,0,0,0">
              <w:txbxContent>
                <w:p w:rsidR="007E5502" w:rsidRPr="00F6540C" w:rsidRDefault="007E5502" w:rsidP="00F6540C">
                  <w:pPr>
                    <w:rPr>
                      <w:szCs w:val="17"/>
                    </w:rPr>
                  </w:pPr>
                </w:p>
              </w:txbxContent>
            </v:textbox>
            <w10:wrap anchorx="page"/>
          </v:shape>
        </w:pict>
      </w:r>
      <w:r>
        <w:pict>
          <v:shape id="_x0000_s2071" type="#_x0000_t202" style="position:absolute;margin-left:60.6pt;margin-top:181.55pt;width:21.6pt;height:11.75pt;z-index:251657733;mso-wrap-distance-left:0;mso-wrap-distance-right:0;mso-position-horizontal-relative:page" filled="f" stroked="f">
            <v:textbox inset="0,0,0,0">
              <w:txbxContent>
                <w:p w:rsidR="007E5502" w:rsidRPr="00F6540C" w:rsidRDefault="007E5502" w:rsidP="00F6540C">
                  <w:pPr>
                    <w:rPr>
                      <w:szCs w:val="17"/>
                    </w:rPr>
                  </w:pPr>
                </w:p>
              </w:txbxContent>
            </v:textbox>
            <w10:wrap anchorx="page"/>
          </v:shape>
        </w:pict>
      </w:r>
      <w:r>
        <w:pict>
          <v:shape id="_x0000_s2070" type="#_x0000_t202" style="position:absolute;margin-left:74.25pt;margin-top:231.25pt;width:7.9pt;height:11.75pt;z-index:251657735;mso-wrap-distance-left:0;mso-wrap-distance-right:0;mso-position-horizontal-relative:page" filled="f" stroked="f">
            <v:textbox inset="0,0,0,0">
              <w:txbxContent>
                <w:p w:rsidR="007E5502" w:rsidRPr="00F6540C" w:rsidRDefault="007E5502" w:rsidP="00F6540C">
                  <w:pPr>
                    <w:rPr>
                      <w:szCs w:val="17"/>
                    </w:rPr>
                  </w:pPr>
                </w:p>
              </w:txbxContent>
            </v:textbox>
            <w10:wrap anchorx="page"/>
          </v:shape>
        </w:pict>
      </w:r>
      <w:r>
        <w:pict>
          <v:shape id="_x0000_s2068" type="#_x0000_t202" style="position:absolute;margin-left:197.15pt;margin-top:274.2pt;width:281.5pt;height:16.1pt;z-index:251657739;mso-wrap-distance-left:0;mso-wrap-distance-right:0;mso-position-horizontal-relative:page" filled="f" stroked="f">
            <v:textbox inset="0,0,0,0">
              <w:txbxContent>
                <w:p w:rsidR="007E5502" w:rsidRPr="00F6540C" w:rsidRDefault="007E5502" w:rsidP="00F6540C"/>
              </w:txbxContent>
            </v:textbox>
            <w10:wrap anchorx="page"/>
          </v:shape>
        </w:pict>
      </w:r>
    </w:p>
    <w:p w:rsidR="009A6BDD" w:rsidRDefault="009A6BDD" w:rsidP="00F6540C">
      <w:pPr>
        <w:pStyle w:val="24"/>
        <w:shd w:val="clear" w:color="auto" w:fill="auto"/>
        <w:spacing w:after="260"/>
        <w:jc w:val="center"/>
        <w:rPr>
          <w:sz w:val="24"/>
          <w:szCs w:val="24"/>
        </w:rPr>
      </w:pPr>
    </w:p>
    <w:sectPr w:rsidR="009A6BDD" w:rsidSect="009A6BDD">
      <w:footerReference w:type="even" r:id="rId14"/>
      <w:footerReference w:type="default" r:id="rId15"/>
      <w:pgSz w:w="11900" w:h="16840"/>
      <w:pgMar w:top="6039" w:right="362" w:bottom="5681" w:left="657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1ABE" w:rsidRDefault="00401ABE" w:rsidP="009A6BDD">
      <w:r>
        <w:separator/>
      </w:r>
    </w:p>
  </w:endnote>
  <w:endnote w:type="continuationSeparator" w:id="1">
    <w:p w:rsidR="00401ABE" w:rsidRDefault="00401ABE" w:rsidP="009A6B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502" w:rsidRDefault="00F96B9C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1" type="#_x0000_t202" style="position:absolute;margin-left:296.7pt;margin-top:812.5pt;width:11.3pt;height:9.85pt;z-index:-188744061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7E5502" w:rsidRDefault="00F96B9C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fldSimple w:instr=" PAGE \* MERGEFORMAT ">
                  <w:r w:rsidR="00724342" w:rsidRPr="00724342">
                    <w:rPr>
                      <w:noProof/>
                      <w:sz w:val="22"/>
                      <w:szCs w:val="22"/>
                    </w:rPr>
                    <w:t>8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502" w:rsidRDefault="00F96B9C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9" type="#_x0000_t202" style="position:absolute;margin-left:296.7pt;margin-top:812.5pt;width:11.3pt;height:9.85pt;z-index:-188744063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7E5502" w:rsidRDefault="00F96B9C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fldSimple w:instr=" PAGE \* MERGEFORMAT ">
                  <w:r w:rsidR="00115832" w:rsidRPr="00115832">
                    <w:rPr>
                      <w:noProof/>
                      <w:sz w:val="22"/>
                      <w:szCs w:val="22"/>
                    </w:rPr>
                    <w:t>7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502" w:rsidRDefault="007E5502">
    <w:pPr>
      <w:spacing w:line="1" w:lineRule="exact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502" w:rsidRDefault="00F96B9C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91" type="#_x0000_t202" style="position:absolute;margin-left:296.7pt;margin-top:812.5pt;width:11.3pt;height:9.85pt;z-index:-188737905;mso-wrap-style:none;mso-wrap-distance-left:0;mso-wrap-distance-right:0;mso-position-horizontal-relative:page;mso-position-vertical-relative:page" wrapcoords="0 0" filled="f" stroked="f">
          <v:textbox style="mso-next-textbox:#_x0000_s1091;mso-fit-shape-to-text:t" inset="0,0,0,0">
            <w:txbxContent>
              <w:p w:rsidR="007E5502" w:rsidRDefault="00F96B9C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fldSimple w:instr=" PAGE \* MERGEFORMAT ">
                  <w:r w:rsidR="00115832" w:rsidRPr="00115832">
                    <w:rPr>
                      <w:noProof/>
                      <w:sz w:val="22"/>
                      <w:szCs w:val="22"/>
                    </w:rPr>
                    <w:t>8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502" w:rsidRDefault="00F96B9C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90" type="#_x0000_t202" style="position:absolute;margin-left:296.7pt;margin-top:812.5pt;width:11.3pt;height:9.85pt;z-index:-188738929;mso-wrap-style:none;mso-wrap-distance-left:0;mso-wrap-distance-right:0;mso-position-horizontal-relative:page;mso-position-vertical-relative:page" wrapcoords="0 0" filled="f" stroked="f">
          <v:textbox style="mso-next-textbox:#_x0000_s1090;mso-fit-shape-to-text:t" inset="0,0,0,0">
            <w:txbxContent>
              <w:p w:rsidR="007E5502" w:rsidRDefault="00F96B9C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fldSimple w:instr=" PAGE \* MERGEFORMAT ">
                  <w:r w:rsidR="00724342" w:rsidRPr="00724342">
                    <w:rPr>
                      <w:noProof/>
                      <w:sz w:val="22"/>
                      <w:szCs w:val="22"/>
                    </w:rPr>
                    <w:t>9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502" w:rsidRDefault="007E5502">
    <w:pPr>
      <w:spacing w:line="1" w:lineRule="exact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502" w:rsidRDefault="00F96B9C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50" type="#_x0000_t202" style="position:absolute;margin-left:296.7pt;margin-top:812.5pt;width:11.3pt;height:9.85pt;z-index:-188744053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7E5502" w:rsidRDefault="00F96B9C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fldSimple w:instr=" PAGE \* MERGEFORMAT ">
                  <w:r w:rsidR="0029005F" w:rsidRPr="0029005F">
                    <w:rPr>
                      <w:noProof/>
                      <w:sz w:val="22"/>
                      <w:szCs w:val="22"/>
                    </w:rPr>
                    <w:t>9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502" w:rsidRDefault="00F96B9C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82" type="#_x0000_t202" style="position:absolute;margin-left:296.7pt;margin-top:812.5pt;width:11.3pt;height:9.85pt;z-index:-188744049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7E5502" w:rsidRDefault="00F96B9C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fldSimple w:instr=" PAGE \* MERGEFORMAT ">
                  <w:r w:rsidR="00724342" w:rsidRPr="00724342">
                    <w:rPr>
                      <w:noProof/>
                      <w:sz w:val="22"/>
                      <w:szCs w:val="22"/>
                    </w:rPr>
                    <w:t>10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502" w:rsidRDefault="00F96B9C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80" type="#_x0000_t202" style="position:absolute;margin-left:296.7pt;margin-top:812.5pt;width:11.3pt;height:9.85pt;z-index:-188744051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7E5502" w:rsidRDefault="00F96B9C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fldSimple w:instr=" PAGE \* MERGEFORMAT ">
                  <w:r w:rsidR="00115832" w:rsidRPr="00115832">
                    <w:rPr>
                      <w:noProof/>
                      <w:sz w:val="22"/>
                      <w:szCs w:val="22"/>
                    </w:rPr>
                    <w:t>9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1ABE" w:rsidRDefault="00401ABE"/>
  </w:footnote>
  <w:footnote w:type="continuationSeparator" w:id="1">
    <w:p w:rsidR="00401ABE" w:rsidRDefault="00401ABE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01629"/>
    <w:multiLevelType w:val="multilevel"/>
    <w:tmpl w:val="250450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5B5D5D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5B5D5D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B1D00D0"/>
    <w:multiLevelType w:val="multilevel"/>
    <w:tmpl w:val="0A5CE0FA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C0E2E9B"/>
    <w:multiLevelType w:val="multilevel"/>
    <w:tmpl w:val="42481698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F3319E4"/>
    <w:multiLevelType w:val="hybridMultilevel"/>
    <w:tmpl w:val="5EE6134A"/>
    <w:lvl w:ilvl="0" w:tplc="A58A4C1C">
      <w:start w:val="1"/>
      <w:numFmt w:val="decimal"/>
      <w:lvlText w:val="%1."/>
      <w:lvlJc w:val="left"/>
      <w:pPr>
        <w:ind w:left="6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40" w:hanging="360"/>
      </w:pPr>
    </w:lvl>
    <w:lvl w:ilvl="2" w:tplc="0419001B" w:tentative="1">
      <w:start w:val="1"/>
      <w:numFmt w:val="lowerRoman"/>
      <w:lvlText w:val="%3."/>
      <w:lvlJc w:val="right"/>
      <w:pPr>
        <w:ind w:left="2060" w:hanging="180"/>
      </w:pPr>
    </w:lvl>
    <w:lvl w:ilvl="3" w:tplc="0419000F" w:tentative="1">
      <w:start w:val="1"/>
      <w:numFmt w:val="decimal"/>
      <w:lvlText w:val="%4."/>
      <w:lvlJc w:val="left"/>
      <w:pPr>
        <w:ind w:left="2780" w:hanging="360"/>
      </w:pPr>
    </w:lvl>
    <w:lvl w:ilvl="4" w:tplc="04190019" w:tentative="1">
      <w:start w:val="1"/>
      <w:numFmt w:val="lowerLetter"/>
      <w:lvlText w:val="%5."/>
      <w:lvlJc w:val="left"/>
      <w:pPr>
        <w:ind w:left="3500" w:hanging="360"/>
      </w:pPr>
    </w:lvl>
    <w:lvl w:ilvl="5" w:tplc="0419001B" w:tentative="1">
      <w:start w:val="1"/>
      <w:numFmt w:val="lowerRoman"/>
      <w:lvlText w:val="%6."/>
      <w:lvlJc w:val="right"/>
      <w:pPr>
        <w:ind w:left="4220" w:hanging="180"/>
      </w:pPr>
    </w:lvl>
    <w:lvl w:ilvl="6" w:tplc="0419000F" w:tentative="1">
      <w:start w:val="1"/>
      <w:numFmt w:val="decimal"/>
      <w:lvlText w:val="%7."/>
      <w:lvlJc w:val="left"/>
      <w:pPr>
        <w:ind w:left="4940" w:hanging="360"/>
      </w:pPr>
    </w:lvl>
    <w:lvl w:ilvl="7" w:tplc="04190019" w:tentative="1">
      <w:start w:val="1"/>
      <w:numFmt w:val="lowerLetter"/>
      <w:lvlText w:val="%8."/>
      <w:lvlJc w:val="left"/>
      <w:pPr>
        <w:ind w:left="5660" w:hanging="360"/>
      </w:pPr>
    </w:lvl>
    <w:lvl w:ilvl="8" w:tplc="0419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">
    <w:nsid w:val="221E1BBF"/>
    <w:multiLevelType w:val="multilevel"/>
    <w:tmpl w:val="5E4A9780"/>
    <w:lvl w:ilvl="0">
      <w:start w:val="2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6A307F1"/>
    <w:multiLevelType w:val="multilevel"/>
    <w:tmpl w:val="BA0A936E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D164F82"/>
    <w:multiLevelType w:val="multilevel"/>
    <w:tmpl w:val="ECD89C9C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C3D79C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D362E75"/>
    <w:multiLevelType w:val="multilevel"/>
    <w:tmpl w:val="05A85DAE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93CCDD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8CE0090"/>
    <w:multiLevelType w:val="multilevel"/>
    <w:tmpl w:val="8F2AA2C8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D06508D"/>
    <w:multiLevelType w:val="multilevel"/>
    <w:tmpl w:val="CD34E67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D50780F"/>
    <w:multiLevelType w:val="multilevel"/>
    <w:tmpl w:val="4EA806B0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0943352"/>
    <w:multiLevelType w:val="multilevel"/>
    <w:tmpl w:val="117C324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3282832"/>
    <w:multiLevelType w:val="multilevel"/>
    <w:tmpl w:val="694E6ACA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56F66B2"/>
    <w:multiLevelType w:val="multilevel"/>
    <w:tmpl w:val="10AE55CA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542F671C"/>
    <w:multiLevelType w:val="multilevel"/>
    <w:tmpl w:val="E58024B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54DF23E1"/>
    <w:multiLevelType w:val="multilevel"/>
    <w:tmpl w:val="36687B3E"/>
    <w:lvl w:ilvl="0">
      <w:start w:val="4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DC0639A"/>
    <w:multiLevelType w:val="hybridMultilevel"/>
    <w:tmpl w:val="1B3AE3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017014"/>
    <w:multiLevelType w:val="hybridMultilevel"/>
    <w:tmpl w:val="9BEADA22"/>
    <w:lvl w:ilvl="0" w:tplc="4178280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BE8766D"/>
    <w:multiLevelType w:val="multilevel"/>
    <w:tmpl w:val="0E10EE06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9"/>
  </w:num>
  <w:num w:numId="3">
    <w:abstractNumId w:val="12"/>
  </w:num>
  <w:num w:numId="4">
    <w:abstractNumId w:val="5"/>
  </w:num>
  <w:num w:numId="5">
    <w:abstractNumId w:val="13"/>
  </w:num>
  <w:num w:numId="6">
    <w:abstractNumId w:val="11"/>
  </w:num>
  <w:num w:numId="7">
    <w:abstractNumId w:val="7"/>
  </w:num>
  <w:num w:numId="8">
    <w:abstractNumId w:val="6"/>
  </w:num>
  <w:num w:numId="9">
    <w:abstractNumId w:val="14"/>
  </w:num>
  <w:num w:numId="10">
    <w:abstractNumId w:val="10"/>
  </w:num>
  <w:num w:numId="11">
    <w:abstractNumId w:val="18"/>
  </w:num>
  <w:num w:numId="12">
    <w:abstractNumId w:val="2"/>
  </w:num>
  <w:num w:numId="13">
    <w:abstractNumId w:val="4"/>
  </w:num>
  <w:num w:numId="14">
    <w:abstractNumId w:val="15"/>
  </w:num>
  <w:num w:numId="15">
    <w:abstractNumId w:val="8"/>
  </w:num>
  <w:num w:numId="16">
    <w:abstractNumId w:val="3"/>
  </w:num>
  <w:num w:numId="17">
    <w:abstractNumId w:val="17"/>
  </w:num>
  <w:num w:numId="18">
    <w:abstractNumId w:val="16"/>
  </w:num>
  <w:num w:numId="1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24578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9A6BDD"/>
    <w:rsid w:val="00014144"/>
    <w:rsid w:val="00016E02"/>
    <w:rsid w:val="000217B1"/>
    <w:rsid w:val="00023818"/>
    <w:rsid w:val="00043BA3"/>
    <w:rsid w:val="000651A6"/>
    <w:rsid w:val="00085E2C"/>
    <w:rsid w:val="000C4FA1"/>
    <w:rsid w:val="000D60F2"/>
    <w:rsid w:val="000E133E"/>
    <w:rsid w:val="000E52E7"/>
    <w:rsid w:val="00107B10"/>
    <w:rsid w:val="00115832"/>
    <w:rsid w:val="00134215"/>
    <w:rsid w:val="00144428"/>
    <w:rsid w:val="00147721"/>
    <w:rsid w:val="0015393E"/>
    <w:rsid w:val="001A37A2"/>
    <w:rsid w:val="001F7936"/>
    <w:rsid w:val="002003CE"/>
    <w:rsid w:val="00200987"/>
    <w:rsid w:val="00211A4E"/>
    <w:rsid w:val="00216124"/>
    <w:rsid w:val="002169FC"/>
    <w:rsid w:val="0022633E"/>
    <w:rsid w:val="00233505"/>
    <w:rsid w:val="0023385C"/>
    <w:rsid w:val="00237FED"/>
    <w:rsid w:val="00255903"/>
    <w:rsid w:val="00274474"/>
    <w:rsid w:val="0029005F"/>
    <w:rsid w:val="002B6438"/>
    <w:rsid w:val="002B6B7F"/>
    <w:rsid w:val="002C21F1"/>
    <w:rsid w:val="002C4F9F"/>
    <w:rsid w:val="002E7A59"/>
    <w:rsid w:val="002F0507"/>
    <w:rsid w:val="002F47FB"/>
    <w:rsid w:val="002F6F71"/>
    <w:rsid w:val="00301A77"/>
    <w:rsid w:val="00304CBC"/>
    <w:rsid w:val="0032747F"/>
    <w:rsid w:val="00373184"/>
    <w:rsid w:val="003928C0"/>
    <w:rsid w:val="003B566F"/>
    <w:rsid w:val="003B5C79"/>
    <w:rsid w:val="003B5EAD"/>
    <w:rsid w:val="003C6E70"/>
    <w:rsid w:val="003D63E7"/>
    <w:rsid w:val="003E0DA1"/>
    <w:rsid w:val="003E2D54"/>
    <w:rsid w:val="003E576B"/>
    <w:rsid w:val="00401ABE"/>
    <w:rsid w:val="00405A5E"/>
    <w:rsid w:val="00413664"/>
    <w:rsid w:val="00431FC2"/>
    <w:rsid w:val="004343E0"/>
    <w:rsid w:val="004455A3"/>
    <w:rsid w:val="004711C4"/>
    <w:rsid w:val="00476286"/>
    <w:rsid w:val="0049307C"/>
    <w:rsid w:val="004962CA"/>
    <w:rsid w:val="004D42EA"/>
    <w:rsid w:val="004E744A"/>
    <w:rsid w:val="00503286"/>
    <w:rsid w:val="00506043"/>
    <w:rsid w:val="005161C6"/>
    <w:rsid w:val="00523CCC"/>
    <w:rsid w:val="00530A9B"/>
    <w:rsid w:val="005339F6"/>
    <w:rsid w:val="00534471"/>
    <w:rsid w:val="005361A7"/>
    <w:rsid w:val="00547C34"/>
    <w:rsid w:val="00576DE5"/>
    <w:rsid w:val="00580554"/>
    <w:rsid w:val="00583F27"/>
    <w:rsid w:val="005A358F"/>
    <w:rsid w:val="005A5B97"/>
    <w:rsid w:val="005A7740"/>
    <w:rsid w:val="005B532B"/>
    <w:rsid w:val="005B7E5F"/>
    <w:rsid w:val="005F0901"/>
    <w:rsid w:val="005F316E"/>
    <w:rsid w:val="005F66A6"/>
    <w:rsid w:val="00621BDE"/>
    <w:rsid w:val="00627D57"/>
    <w:rsid w:val="006374AC"/>
    <w:rsid w:val="00650F26"/>
    <w:rsid w:val="0066146C"/>
    <w:rsid w:val="006714E9"/>
    <w:rsid w:val="00672FE7"/>
    <w:rsid w:val="006732CD"/>
    <w:rsid w:val="00673317"/>
    <w:rsid w:val="006734BC"/>
    <w:rsid w:val="0067666D"/>
    <w:rsid w:val="00681EC7"/>
    <w:rsid w:val="006A2037"/>
    <w:rsid w:val="006A5EDC"/>
    <w:rsid w:val="006C409D"/>
    <w:rsid w:val="006E0DE5"/>
    <w:rsid w:val="00724342"/>
    <w:rsid w:val="00726944"/>
    <w:rsid w:val="0074266D"/>
    <w:rsid w:val="00742BAC"/>
    <w:rsid w:val="00743447"/>
    <w:rsid w:val="00745556"/>
    <w:rsid w:val="0075072D"/>
    <w:rsid w:val="00755676"/>
    <w:rsid w:val="00782104"/>
    <w:rsid w:val="00787E31"/>
    <w:rsid w:val="00797283"/>
    <w:rsid w:val="007B5BC7"/>
    <w:rsid w:val="007C47C6"/>
    <w:rsid w:val="007E5502"/>
    <w:rsid w:val="007F5E9C"/>
    <w:rsid w:val="00800912"/>
    <w:rsid w:val="00820D29"/>
    <w:rsid w:val="0082489A"/>
    <w:rsid w:val="00833A5F"/>
    <w:rsid w:val="00846587"/>
    <w:rsid w:val="0085262C"/>
    <w:rsid w:val="00891B30"/>
    <w:rsid w:val="008A0EA2"/>
    <w:rsid w:val="008A1DEB"/>
    <w:rsid w:val="008A226E"/>
    <w:rsid w:val="008F116B"/>
    <w:rsid w:val="008F785C"/>
    <w:rsid w:val="008F7DE5"/>
    <w:rsid w:val="00907473"/>
    <w:rsid w:val="00914B4B"/>
    <w:rsid w:val="00917F34"/>
    <w:rsid w:val="00927DB4"/>
    <w:rsid w:val="009308B0"/>
    <w:rsid w:val="00931EB1"/>
    <w:rsid w:val="00943019"/>
    <w:rsid w:val="00946946"/>
    <w:rsid w:val="00951E37"/>
    <w:rsid w:val="009606C5"/>
    <w:rsid w:val="009A6BDD"/>
    <w:rsid w:val="009B2DB5"/>
    <w:rsid w:val="009D3A37"/>
    <w:rsid w:val="009E2AF4"/>
    <w:rsid w:val="009F3860"/>
    <w:rsid w:val="009F61B2"/>
    <w:rsid w:val="00A26381"/>
    <w:rsid w:val="00A53A00"/>
    <w:rsid w:val="00A70968"/>
    <w:rsid w:val="00A71F96"/>
    <w:rsid w:val="00A7707F"/>
    <w:rsid w:val="00AD3802"/>
    <w:rsid w:val="00AE3865"/>
    <w:rsid w:val="00AE5ECA"/>
    <w:rsid w:val="00AE7242"/>
    <w:rsid w:val="00AF0CB3"/>
    <w:rsid w:val="00B002A7"/>
    <w:rsid w:val="00B153A3"/>
    <w:rsid w:val="00B377F4"/>
    <w:rsid w:val="00B443D7"/>
    <w:rsid w:val="00B47C53"/>
    <w:rsid w:val="00B50C18"/>
    <w:rsid w:val="00B554A1"/>
    <w:rsid w:val="00B5677B"/>
    <w:rsid w:val="00B6472A"/>
    <w:rsid w:val="00B86EA2"/>
    <w:rsid w:val="00B91A7E"/>
    <w:rsid w:val="00BB5C46"/>
    <w:rsid w:val="00BC324A"/>
    <w:rsid w:val="00BD4942"/>
    <w:rsid w:val="00C038FE"/>
    <w:rsid w:val="00C03DFD"/>
    <w:rsid w:val="00C07589"/>
    <w:rsid w:val="00C16BF9"/>
    <w:rsid w:val="00C2092F"/>
    <w:rsid w:val="00C50237"/>
    <w:rsid w:val="00C50AFB"/>
    <w:rsid w:val="00CB1792"/>
    <w:rsid w:val="00CE7E1E"/>
    <w:rsid w:val="00D1482E"/>
    <w:rsid w:val="00D208A9"/>
    <w:rsid w:val="00D404F5"/>
    <w:rsid w:val="00D64E1A"/>
    <w:rsid w:val="00D75C11"/>
    <w:rsid w:val="00D80656"/>
    <w:rsid w:val="00D81FE0"/>
    <w:rsid w:val="00DC0B99"/>
    <w:rsid w:val="00DE4C16"/>
    <w:rsid w:val="00E010BF"/>
    <w:rsid w:val="00E3512F"/>
    <w:rsid w:val="00E40640"/>
    <w:rsid w:val="00E417D0"/>
    <w:rsid w:val="00E4471D"/>
    <w:rsid w:val="00E4594E"/>
    <w:rsid w:val="00E506EA"/>
    <w:rsid w:val="00E57792"/>
    <w:rsid w:val="00E842DA"/>
    <w:rsid w:val="00EA0551"/>
    <w:rsid w:val="00EB0A92"/>
    <w:rsid w:val="00EB2ABC"/>
    <w:rsid w:val="00EC4F29"/>
    <w:rsid w:val="00EE2B5D"/>
    <w:rsid w:val="00EE737A"/>
    <w:rsid w:val="00EF4F12"/>
    <w:rsid w:val="00EF52FD"/>
    <w:rsid w:val="00F107F5"/>
    <w:rsid w:val="00F13059"/>
    <w:rsid w:val="00F20E0F"/>
    <w:rsid w:val="00F31011"/>
    <w:rsid w:val="00F43BCB"/>
    <w:rsid w:val="00F51037"/>
    <w:rsid w:val="00F6540C"/>
    <w:rsid w:val="00F82F2B"/>
    <w:rsid w:val="00F96B9C"/>
    <w:rsid w:val="00F9745F"/>
    <w:rsid w:val="00FA0195"/>
    <w:rsid w:val="00FE34CD"/>
    <w:rsid w:val="00FE43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A6BDD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0">
    <w:name w:val="Заголовок №1_"/>
    <w:basedOn w:val="a0"/>
    <w:link w:val="11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56"/>
      <w:szCs w:val="56"/>
      <w:u w:val="none"/>
    </w:rPr>
  </w:style>
  <w:style w:type="character" w:customStyle="1" w:styleId="2">
    <w:name w:val="Заголовок №2_"/>
    <w:basedOn w:val="a0"/>
    <w:link w:val="20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21">
    <w:name w:val="Колонтитул (2)_"/>
    <w:basedOn w:val="a0"/>
    <w:link w:val="22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4">
    <w:name w:val="Оглавление_"/>
    <w:basedOn w:val="a0"/>
    <w:link w:val="a5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">
    <w:name w:val="Заголовок №4_"/>
    <w:basedOn w:val="a0"/>
    <w:link w:val="40"/>
    <w:rsid w:val="009A6BD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a6">
    <w:name w:val="Подпись к картинке_"/>
    <w:basedOn w:val="a0"/>
    <w:link w:val="a7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8">
    <w:name w:val="Подпись к таблице_"/>
    <w:basedOn w:val="a0"/>
    <w:link w:val="a9"/>
    <w:rsid w:val="009A6BD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aa">
    <w:name w:val="Другое_"/>
    <w:basedOn w:val="a0"/>
    <w:link w:val="ab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1">
    <w:name w:val="Основной текст (4)_"/>
    <w:basedOn w:val="a0"/>
    <w:link w:val="42"/>
    <w:rsid w:val="009A6BDD"/>
    <w:rPr>
      <w:rFonts w:ascii="Cambria" w:eastAsia="Cambria" w:hAnsi="Cambria" w:cs="Cambria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3">
    <w:name w:val="Основной текст (2)_"/>
    <w:basedOn w:val="a0"/>
    <w:link w:val="24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31">
    <w:name w:val="Заголовок №3_"/>
    <w:basedOn w:val="a0"/>
    <w:link w:val="32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95959"/>
      <w:sz w:val="32"/>
      <w:szCs w:val="32"/>
      <w:u w:val="none"/>
    </w:rPr>
  </w:style>
  <w:style w:type="character" w:customStyle="1" w:styleId="5">
    <w:name w:val="Основной текст (5)_"/>
    <w:basedOn w:val="a0"/>
    <w:link w:val="50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8">
    <w:name w:val="Основной текст (8)_"/>
    <w:basedOn w:val="a0"/>
    <w:link w:val="80"/>
    <w:rsid w:val="009A6BD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7"/>
      <w:szCs w:val="17"/>
      <w:u w:val="none"/>
    </w:rPr>
  </w:style>
  <w:style w:type="paragraph" w:customStyle="1" w:styleId="1">
    <w:name w:val="Основной текст1"/>
    <w:basedOn w:val="a"/>
    <w:link w:val="a3"/>
    <w:rsid w:val="009A6BDD"/>
    <w:pPr>
      <w:shd w:val="clear" w:color="auto" w:fill="FFFFFF"/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rsid w:val="009A6BDD"/>
    <w:pPr>
      <w:shd w:val="clear" w:color="auto" w:fill="FFFFFF"/>
      <w:spacing w:after="200"/>
      <w:ind w:left="17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11">
    <w:name w:val="Заголовок №1"/>
    <w:basedOn w:val="a"/>
    <w:link w:val="10"/>
    <w:rsid w:val="009A6BDD"/>
    <w:pPr>
      <w:shd w:val="clear" w:color="auto" w:fill="FFFFFF"/>
      <w:jc w:val="center"/>
      <w:outlineLvl w:val="0"/>
    </w:pPr>
    <w:rPr>
      <w:rFonts w:ascii="Times New Roman" w:eastAsia="Times New Roman" w:hAnsi="Times New Roman" w:cs="Times New Roman"/>
      <w:sz w:val="56"/>
      <w:szCs w:val="56"/>
    </w:rPr>
  </w:style>
  <w:style w:type="paragraph" w:customStyle="1" w:styleId="20">
    <w:name w:val="Заголовок №2"/>
    <w:basedOn w:val="a"/>
    <w:link w:val="2"/>
    <w:rsid w:val="009A6BDD"/>
    <w:pPr>
      <w:shd w:val="clear" w:color="auto" w:fill="FFFFFF"/>
      <w:spacing w:after="220" w:line="254" w:lineRule="auto"/>
      <w:jc w:val="center"/>
      <w:outlineLvl w:val="1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22">
    <w:name w:val="Колонтитул (2)"/>
    <w:basedOn w:val="a"/>
    <w:link w:val="21"/>
    <w:rsid w:val="009A6BDD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5">
    <w:name w:val="Оглавление"/>
    <w:basedOn w:val="a"/>
    <w:link w:val="a4"/>
    <w:rsid w:val="009A6BDD"/>
    <w:pPr>
      <w:shd w:val="clear" w:color="auto" w:fill="FFFFFF"/>
      <w:spacing w:after="16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Заголовок №4"/>
    <w:basedOn w:val="a"/>
    <w:link w:val="4"/>
    <w:rsid w:val="009A6BDD"/>
    <w:pPr>
      <w:shd w:val="clear" w:color="auto" w:fill="FFFFFF"/>
      <w:spacing w:line="259" w:lineRule="auto"/>
      <w:jc w:val="center"/>
      <w:outlineLvl w:val="3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7">
    <w:name w:val="Подпись к картинке"/>
    <w:basedOn w:val="a"/>
    <w:link w:val="a6"/>
    <w:rsid w:val="009A6BDD"/>
    <w:pPr>
      <w:shd w:val="clear" w:color="auto" w:fill="FFFFFF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9">
    <w:name w:val="Подпись к таблице"/>
    <w:basedOn w:val="a"/>
    <w:link w:val="a8"/>
    <w:rsid w:val="009A6BDD"/>
    <w:pPr>
      <w:shd w:val="clear" w:color="auto" w:fill="FFFFFF"/>
    </w:pPr>
    <w:rPr>
      <w:rFonts w:ascii="Times New Roman" w:eastAsia="Times New Roman" w:hAnsi="Times New Roman" w:cs="Times New Roman"/>
      <w:i/>
      <w:iCs/>
    </w:rPr>
  </w:style>
  <w:style w:type="paragraph" w:customStyle="1" w:styleId="ab">
    <w:name w:val="Другое"/>
    <w:basedOn w:val="a"/>
    <w:link w:val="aa"/>
    <w:rsid w:val="009A6BDD"/>
    <w:pPr>
      <w:shd w:val="clear" w:color="auto" w:fill="FFFFFF"/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2">
    <w:name w:val="Основной текст (4)"/>
    <w:basedOn w:val="a"/>
    <w:link w:val="41"/>
    <w:rsid w:val="009A6BDD"/>
    <w:pPr>
      <w:shd w:val="clear" w:color="auto" w:fill="FFFFFF"/>
    </w:pPr>
    <w:rPr>
      <w:rFonts w:ascii="Cambria" w:eastAsia="Cambria" w:hAnsi="Cambria" w:cs="Cambria"/>
      <w:sz w:val="22"/>
      <w:szCs w:val="22"/>
    </w:rPr>
  </w:style>
  <w:style w:type="paragraph" w:customStyle="1" w:styleId="24">
    <w:name w:val="Основной текст (2)"/>
    <w:basedOn w:val="a"/>
    <w:link w:val="23"/>
    <w:rsid w:val="009A6BDD"/>
    <w:pPr>
      <w:shd w:val="clear" w:color="auto" w:fill="FFFFFF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32">
    <w:name w:val="Заголовок №3"/>
    <w:basedOn w:val="a"/>
    <w:link w:val="31"/>
    <w:rsid w:val="009A6BDD"/>
    <w:pPr>
      <w:shd w:val="clear" w:color="auto" w:fill="FFFFFF"/>
      <w:outlineLvl w:val="2"/>
    </w:pPr>
    <w:rPr>
      <w:rFonts w:ascii="Times New Roman" w:eastAsia="Times New Roman" w:hAnsi="Times New Roman" w:cs="Times New Roman"/>
      <w:color w:val="595959"/>
      <w:sz w:val="32"/>
      <w:szCs w:val="32"/>
    </w:rPr>
  </w:style>
  <w:style w:type="paragraph" w:customStyle="1" w:styleId="50">
    <w:name w:val="Основной текст (5)"/>
    <w:basedOn w:val="a"/>
    <w:link w:val="5"/>
    <w:rsid w:val="009A6BDD"/>
    <w:pPr>
      <w:shd w:val="clear" w:color="auto" w:fill="FFFFFF"/>
      <w:spacing w:before="90" w:after="160" w:line="269" w:lineRule="auto"/>
      <w:jc w:val="center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80">
    <w:name w:val="Основной текст (8)"/>
    <w:basedOn w:val="a"/>
    <w:link w:val="8"/>
    <w:rsid w:val="009A6BDD"/>
    <w:pPr>
      <w:shd w:val="clear" w:color="auto" w:fill="FFFFFF"/>
      <w:jc w:val="center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ac">
    <w:name w:val="Balloon Text"/>
    <w:basedOn w:val="a"/>
    <w:link w:val="ad"/>
    <w:uiPriority w:val="99"/>
    <w:semiHidden/>
    <w:unhideWhenUsed/>
    <w:rsid w:val="00A7707F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A7707F"/>
    <w:rPr>
      <w:rFonts w:ascii="Tahoma" w:hAnsi="Tahoma" w:cs="Tahoma"/>
      <w:color w:val="000000"/>
      <w:sz w:val="16"/>
      <w:szCs w:val="16"/>
    </w:rPr>
  </w:style>
  <w:style w:type="paragraph" w:styleId="ae">
    <w:name w:val="No Spacing"/>
    <w:uiPriority w:val="1"/>
    <w:qFormat/>
    <w:rsid w:val="000217B1"/>
    <w:pPr>
      <w:widowControl/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table" w:styleId="af">
    <w:name w:val="Table Grid"/>
    <w:basedOn w:val="a1"/>
    <w:uiPriority w:val="59"/>
    <w:rsid w:val="000217B1"/>
    <w:pPr>
      <w:widowControl/>
    </w:pPr>
    <w:rPr>
      <w:rFonts w:asciiTheme="minorHAnsi" w:eastAsiaTheme="minorHAnsi" w:hAnsiTheme="minorHAnsi" w:cstheme="minorBidi"/>
      <w:sz w:val="22"/>
      <w:szCs w:val="22"/>
      <w:lang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header"/>
    <w:basedOn w:val="a"/>
    <w:link w:val="af1"/>
    <w:uiPriority w:val="99"/>
    <w:semiHidden/>
    <w:unhideWhenUsed/>
    <w:rsid w:val="00D64E1A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semiHidden/>
    <w:rsid w:val="00D64E1A"/>
    <w:rPr>
      <w:color w:val="000000"/>
    </w:rPr>
  </w:style>
  <w:style w:type="paragraph" w:styleId="af2">
    <w:name w:val="footer"/>
    <w:basedOn w:val="a"/>
    <w:link w:val="af3"/>
    <w:uiPriority w:val="99"/>
    <w:semiHidden/>
    <w:unhideWhenUsed/>
    <w:rsid w:val="00D64E1A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semiHidden/>
    <w:rsid w:val="00D64E1A"/>
    <w:rPr>
      <w:color w:val="000000"/>
    </w:rPr>
  </w:style>
  <w:style w:type="paragraph" w:styleId="af4">
    <w:name w:val="List Paragraph"/>
    <w:basedOn w:val="a"/>
    <w:uiPriority w:val="34"/>
    <w:qFormat/>
    <w:rsid w:val="00576DE5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paragraph" w:styleId="af5">
    <w:name w:val="Normal (Web)"/>
    <w:basedOn w:val="a"/>
    <w:uiPriority w:val="99"/>
    <w:unhideWhenUsed/>
    <w:rsid w:val="00576DE5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styleId="af6">
    <w:name w:val="Hyperlink"/>
    <w:basedOn w:val="a0"/>
    <w:uiPriority w:val="99"/>
    <w:unhideWhenUsed/>
    <w:rsid w:val="00621BDE"/>
    <w:rPr>
      <w:color w:val="0000FF" w:themeColor="hyperlink"/>
      <w:u w:val="single"/>
    </w:rPr>
  </w:style>
  <w:style w:type="character" w:customStyle="1" w:styleId="fontstyle01">
    <w:name w:val="fontstyle01"/>
    <w:basedOn w:val="a0"/>
    <w:rsid w:val="005A358F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c9">
    <w:name w:val="c9"/>
    <w:basedOn w:val="a"/>
    <w:rsid w:val="0067666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c2">
    <w:name w:val="c2"/>
    <w:basedOn w:val="a0"/>
    <w:rsid w:val="0067666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3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4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1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2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4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8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6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6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2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4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4513</TotalTime>
  <Pages>10</Pages>
  <Words>2224</Words>
  <Characters>12682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1212</dc:creator>
  <cp:lastModifiedBy>1212</cp:lastModifiedBy>
  <cp:revision>28</cp:revision>
  <cp:lastPrinted>2025-03-10T08:43:00Z</cp:lastPrinted>
  <dcterms:created xsi:type="dcterms:W3CDTF">2024-05-02T07:04:00Z</dcterms:created>
  <dcterms:modified xsi:type="dcterms:W3CDTF">2025-03-18T09:08:00Z</dcterms:modified>
</cp:coreProperties>
</file>