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377" w:rsidRDefault="00363377" w:rsidP="00363377">
      <w:pPr>
        <w:rPr>
          <w:b/>
          <w:bCs/>
          <w:sz w:val="28"/>
        </w:rPr>
      </w:pPr>
    </w:p>
    <w:p w:rsidR="00363377" w:rsidRPr="00363377" w:rsidRDefault="00363377" w:rsidP="00363377">
      <w:pPr>
        <w:tabs>
          <w:tab w:val="left" w:pos="5245"/>
        </w:tabs>
        <w:jc w:val="center"/>
        <w:rPr>
          <w:rFonts w:eastAsia="Calibri"/>
          <w:b/>
          <w:sz w:val="16"/>
          <w:szCs w:val="16"/>
        </w:rPr>
      </w:pPr>
      <w:r w:rsidRPr="00363377">
        <w:rPr>
          <w:rFonts w:eastAsia="Calibri"/>
          <w:b/>
          <w:sz w:val="16"/>
          <w:szCs w:val="16"/>
        </w:rPr>
        <w:t>РОССИЙСКАЯ  ФЕДЕРАЦИЯ  РЕСПУБЛИКА   ДАГЕСТАН</w:t>
      </w:r>
    </w:p>
    <w:p w:rsidR="00363377" w:rsidRPr="00363377" w:rsidRDefault="00363377" w:rsidP="00363377">
      <w:pPr>
        <w:tabs>
          <w:tab w:val="left" w:pos="5245"/>
        </w:tabs>
        <w:jc w:val="center"/>
        <w:rPr>
          <w:rFonts w:eastAsia="Calibri"/>
          <w:b/>
          <w:sz w:val="16"/>
          <w:szCs w:val="16"/>
        </w:rPr>
      </w:pPr>
      <w:r w:rsidRPr="00363377">
        <w:rPr>
          <w:rFonts w:eastAsia="Calibri"/>
          <w:b/>
          <w:sz w:val="16"/>
          <w:szCs w:val="16"/>
        </w:rPr>
        <w:t>МУНИЦИПАЛЬНЫЙ РАЙОН   «КИЗИЛЮРТОВСКИЙ РАЙОН»</w:t>
      </w:r>
    </w:p>
    <w:p w:rsidR="00363377" w:rsidRPr="00363377" w:rsidRDefault="00363377" w:rsidP="00363377">
      <w:pPr>
        <w:tabs>
          <w:tab w:val="left" w:pos="5245"/>
        </w:tabs>
        <w:jc w:val="center"/>
        <w:rPr>
          <w:rFonts w:eastAsia="Calibri"/>
          <w:b/>
          <w:sz w:val="16"/>
          <w:szCs w:val="16"/>
        </w:rPr>
      </w:pPr>
    </w:p>
    <w:p w:rsidR="00363377" w:rsidRPr="00363377" w:rsidRDefault="00363377" w:rsidP="00363377">
      <w:pPr>
        <w:tabs>
          <w:tab w:val="left" w:pos="5245"/>
        </w:tabs>
        <w:jc w:val="center"/>
        <w:rPr>
          <w:rFonts w:eastAsia="Calibri"/>
          <w:b/>
          <w:sz w:val="16"/>
          <w:szCs w:val="16"/>
        </w:rPr>
      </w:pPr>
      <w:r w:rsidRPr="00363377">
        <w:rPr>
          <w:rFonts w:eastAsia="Calibri"/>
          <w:b/>
          <w:sz w:val="16"/>
          <w:szCs w:val="16"/>
        </w:rPr>
        <w:t>МУНИЦИПАЛЬНОЕ КАЗЕННОЕ   ОБЩЕОБРАЗОВАТЕЛЬНОЕ  УЧРЕЖДЕНИЕ</w:t>
      </w:r>
    </w:p>
    <w:p w:rsidR="00363377" w:rsidRPr="00363377" w:rsidRDefault="00363377" w:rsidP="00363377">
      <w:pPr>
        <w:tabs>
          <w:tab w:val="left" w:pos="5245"/>
        </w:tabs>
        <w:jc w:val="center"/>
        <w:rPr>
          <w:rFonts w:eastAsia="Calibri"/>
          <w:b/>
          <w:sz w:val="16"/>
          <w:szCs w:val="16"/>
        </w:rPr>
      </w:pPr>
      <w:r w:rsidRPr="00363377">
        <w:rPr>
          <w:rFonts w:eastAsia="Calibri"/>
          <w:b/>
          <w:sz w:val="16"/>
          <w:szCs w:val="16"/>
        </w:rPr>
        <w:t>«ГЕЛЬБАХСКАЯ СРЕДНЯЯ  ОБЩЕОБРАЗОВАТЕЛЬНАЯ ШКОЛА»</w:t>
      </w:r>
    </w:p>
    <w:p w:rsidR="00363377" w:rsidRPr="00363377" w:rsidRDefault="00363377" w:rsidP="00363377">
      <w:pPr>
        <w:tabs>
          <w:tab w:val="left" w:pos="5245"/>
        </w:tabs>
        <w:jc w:val="center"/>
        <w:rPr>
          <w:rFonts w:eastAsia="Calibri"/>
          <w:b/>
          <w:sz w:val="16"/>
          <w:szCs w:val="16"/>
        </w:rPr>
      </w:pPr>
      <w:r w:rsidRPr="00363377">
        <w:rPr>
          <w:rFonts w:eastAsia="Calibri"/>
          <w:b/>
          <w:sz w:val="16"/>
          <w:szCs w:val="16"/>
        </w:rPr>
        <w:t>_____________________________________________________________________________</w:t>
      </w:r>
    </w:p>
    <w:p w:rsidR="00363377" w:rsidRPr="00363377" w:rsidRDefault="00363377" w:rsidP="00363377">
      <w:pPr>
        <w:tabs>
          <w:tab w:val="left" w:pos="5245"/>
        </w:tabs>
        <w:jc w:val="center"/>
        <w:rPr>
          <w:rFonts w:eastAsia="Calibri"/>
          <w:sz w:val="16"/>
          <w:szCs w:val="16"/>
        </w:rPr>
      </w:pPr>
      <w:r w:rsidRPr="00363377">
        <w:rPr>
          <w:rFonts w:eastAsia="Calibri"/>
          <w:sz w:val="16"/>
          <w:szCs w:val="16"/>
        </w:rPr>
        <w:t>368121 Российская Федерация Республика Дагестан Кизилюртовский район</w:t>
      </w:r>
    </w:p>
    <w:p w:rsidR="00363377" w:rsidRPr="00363377" w:rsidRDefault="00363377" w:rsidP="00363377">
      <w:pPr>
        <w:tabs>
          <w:tab w:val="left" w:pos="5245"/>
        </w:tabs>
        <w:jc w:val="center"/>
        <w:rPr>
          <w:rFonts w:eastAsia="Calibri"/>
          <w:sz w:val="16"/>
          <w:szCs w:val="16"/>
        </w:rPr>
      </w:pPr>
      <w:r w:rsidRPr="00363377">
        <w:rPr>
          <w:rFonts w:eastAsia="Calibri"/>
          <w:sz w:val="16"/>
          <w:szCs w:val="16"/>
        </w:rPr>
        <w:t xml:space="preserve">с. </w:t>
      </w:r>
      <w:proofErr w:type="spellStart"/>
      <w:r w:rsidRPr="00363377">
        <w:rPr>
          <w:rFonts w:eastAsia="Calibri"/>
          <w:sz w:val="16"/>
          <w:szCs w:val="16"/>
        </w:rPr>
        <w:t>Гельбах</w:t>
      </w:r>
      <w:proofErr w:type="spellEnd"/>
      <w:r w:rsidRPr="00363377">
        <w:rPr>
          <w:rFonts w:eastAsia="Calibri"/>
          <w:sz w:val="16"/>
          <w:szCs w:val="16"/>
        </w:rPr>
        <w:t>,   ул.  Защитников  Республики,   1 «а»</w:t>
      </w:r>
    </w:p>
    <w:p w:rsidR="00363377" w:rsidRPr="00363377" w:rsidRDefault="00363377" w:rsidP="00363377">
      <w:pPr>
        <w:tabs>
          <w:tab w:val="left" w:pos="5245"/>
        </w:tabs>
        <w:jc w:val="center"/>
        <w:rPr>
          <w:rFonts w:eastAsia="Calibri"/>
          <w:sz w:val="16"/>
          <w:szCs w:val="16"/>
        </w:rPr>
      </w:pPr>
      <w:r w:rsidRPr="00363377">
        <w:rPr>
          <w:rFonts w:eastAsia="Calibri"/>
          <w:sz w:val="16"/>
          <w:szCs w:val="16"/>
        </w:rPr>
        <w:t>_____________________________________________________________________________</w:t>
      </w:r>
    </w:p>
    <w:p w:rsidR="00363377" w:rsidRPr="00363377" w:rsidRDefault="00363377" w:rsidP="00363377">
      <w:pPr>
        <w:spacing w:before="100" w:beforeAutospacing="1" w:after="100" w:afterAutospacing="1"/>
        <w:jc w:val="center"/>
        <w:rPr>
          <w:b/>
          <w:bCs/>
          <w:color w:val="000000"/>
          <w:sz w:val="16"/>
          <w:szCs w:val="16"/>
          <w:lang w:eastAsia="en-US"/>
        </w:rPr>
      </w:pPr>
      <w:r w:rsidRPr="00363377">
        <w:rPr>
          <w:rFonts w:eastAsia="Calibri"/>
          <w:sz w:val="16"/>
          <w:szCs w:val="16"/>
        </w:rPr>
        <w:t>ИНН      0516008081       ОГРН     1020502232519</w:t>
      </w:r>
    </w:p>
    <w:p w:rsidR="00363377" w:rsidRPr="008B046B" w:rsidRDefault="00363377" w:rsidP="00363377">
      <w:pPr>
        <w:spacing w:before="100" w:beforeAutospacing="1" w:after="100" w:afterAutospacing="1"/>
        <w:jc w:val="center"/>
        <w:rPr>
          <w:color w:val="000000"/>
          <w:lang w:eastAsia="en-US"/>
        </w:rPr>
      </w:pPr>
      <w:r w:rsidRPr="008B046B">
        <w:rPr>
          <w:b/>
          <w:bCs/>
          <w:color w:val="000000"/>
          <w:lang w:eastAsia="en-US"/>
        </w:rPr>
        <w:t xml:space="preserve">Приказ № 39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674"/>
        <w:gridCol w:w="156"/>
      </w:tblGrid>
      <w:tr w:rsidR="00363377" w:rsidRPr="008B046B" w:rsidTr="00936448">
        <w:trPr>
          <w:trHeight w:val="5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63377" w:rsidRPr="008B046B" w:rsidRDefault="00363377" w:rsidP="00363377">
            <w:pPr>
              <w:spacing w:before="100" w:beforeAutospacing="1" w:after="100" w:afterAutospacing="1"/>
              <w:rPr>
                <w:color w:val="000000"/>
                <w:lang w:eastAsia="en-US"/>
              </w:rPr>
            </w:pPr>
            <w:r w:rsidRPr="008B046B">
              <w:rPr>
                <w:color w:val="000000"/>
                <w:lang w:eastAsia="en-US"/>
              </w:rPr>
              <w:t xml:space="preserve">от 15.11. 2024г                                                                       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63377" w:rsidRPr="008B046B" w:rsidRDefault="00363377" w:rsidP="00363377">
            <w:pPr>
              <w:spacing w:before="100" w:beforeAutospacing="1" w:after="100" w:afterAutospacing="1"/>
              <w:jc w:val="right"/>
              <w:rPr>
                <w:color w:val="000000"/>
                <w:lang w:eastAsia="en-US"/>
              </w:rPr>
            </w:pPr>
          </w:p>
        </w:tc>
      </w:tr>
    </w:tbl>
    <w:p w:rsidR="00363377" w:rsidRPr="008B046B" w:rsidRDefault="00363377" w:rsidP="00363377">
      <w:pPr>
        <w:rPr>
          <w:b/>
          <w:bCs/>
        </w:rPr>
      </w:pPr>
    </w:p>
    <w:p w:rsidR="008B046B" w:rsidRPr="008B046B" w:rsidRDefault="008B046B" w:rsidP="008B046B">
      <w:pPr>
        <w:widowControl w:val="0"/>
        <w:tabs>
          <w:tab w:val="left" w:pos="1170"/>
          <w:tab w:val="left" w:pos="2021"/>
          <w:tab w:val="left" w:pos="2385"/>
          <w:tab w:val="left" w:pos="2652"/>
          <w:tab w:val="left" w:pos="3667"/>
          <w:tab w:val="left" w:pos="3701"/>
          <w:tab w:val="left" w:pos="5229"/>
          <w:tab w:val="left" w:pos="5341"/>
          <w:tab w:val="left" w:pos="5527"/>
          <w:tab w:val="left" w:pos="6150"/>
          <w:tab w:val="left" w:pos="6305"/>
          <w:tab w:val="left" w:pos="6603"/>
          <w:tab w:val="left" w:pos="7137"/>
          <w:tab w:val="left" w:pos="7857"/>
          <w:tab w:val="left" w:pos="7984"/>
          <w:tab w:val="left" w:pos="8445"/>
          <w:tab w:val="left" w:pos="8479"/>
          <w:tab w:val="left" w:pos="8720"/>
        </w:tabs>
        <w:autoSpaceDE w:val="0"/>
        <w:autoSpaceDN w:val="0"/>
        <w:spacing w:before="290" w:line="247" w:lineRule="auto"/>
        <w:ind w:left="111" w:right="151" w:firstLine="686"/>
        <w:rPr>
          <w:b/>
          <w:spacing w:val="-2"/>
          <w:lang w:eastAsia="en-US"/>
        </w:rPr>
      </w:pPr>
      <w:r w:rsidRPr="008B046B">
        <w:rPr>
          <w:b/>
          <w:bCs/>
        </w:rPr>
        <w:t xml:space="preserve">«О назначении  технического специалиста </w:t>
      </w:r>
      <w:proofErr w:type="gramStart"/>
      <w:r w:rsidRPr="008B046B">
        <w:rPr>
          <w:b/>
          <w:spacing w:val="-2"/>
          <w:lang w:eastAsia="en-US"/>
        </w:rPr>
        <w:t>M</w:t>
      </w:r>
      <w:proofErr w:type="gramEnd"/>
      <w:r w:rsidRPr="008B046B">
        <w:rPr>
          <w:b/>
          <w:spacing w:val="-2"/>
          <w:lang w:eastAsia="en-US"/>
        </w:rPr>
        <w:t>КОУ  «</w:t>
      </w:r>
      <w:proofErr w:type="spellStart"/>
      <w:r w:rsidRPr="008B046B">
        <w:rPr>
          <w:b/>
          <w:spacing w:val="-2"/>
          <w:lang w:eastAsia="en-US"/>
        </w:rPr>
        <w:t>ГельбахскаяCOШ</w:t>
      </w:r>
      <w:proofErr w:type="spellEnd"/>
      <w:r w:rsidRPr="008B046B">
        <w:rPr>
          <w:b/>
          <w:spacing w:val="-2"/>
          <w:lang w:eastAsia="en-US"/>
        </w:rPr>
        <w:t>» ответственного за сохранность и правильную эксплуатацию системы в</w:t>
      </w:r>
      <w:r w:rsidRPr="008B046B">
        <w:rPr>
          <w:b/>
          <w:bCs/>
        </w:rPr>
        <w:t>идеонаблюдения в ППЭ»</w:t>
      </w:r>
    </w:p>
    <w:p w:rsidR="008B046B" w:rsidRPr="008B046B" w:rsidRDefault="008B046B" w:rsidP="008B046B">
      <w:pPr>
        <w:widowControl w:val="0"/>
        <w:tabs>
          <w:tab w:val="left" w:pos="1170"/>
          <w:tab w:val="left" w:pos="2021"/>
          <w:tab w:val="left" w:pos="2385"/>
          <w:tab w:val="left" w:pos="2652"/>
          <w:tab w:val="left" w:pos="3667"/>
          <w:tab w:val="left" w:pos="3701"/>
          <w:tab w:val="left" w:pos="5229"/>
          <w:tab w:val="left" w:pos="5341"/>
          <w:tab w:val="left" w:pos="5527"/>
          <w:tab w:val="left" w:pos="6150"/>
          <w:tab w:val="left" w:pos="6305"/>
          <w:tab w:val="left" w:pos="6603"/>
          <w:tab w:val="left" w:pos="7137"/>
          <w:tab w:val="left" w:pos="7857"/>
          <w:tab w:val="left" w:pos="7984"/>
          <w:tab w:val="left" w:pos="8445"/>
          <w:tab w:val="left" w:pos="8479"/>
          <w:tab w:val="left" w:pos="8720"/>
        </w:tabs>
        <w:autoSpaceDE w:val="0"/>
        <w:autoSpaceDN w:val="0"/>
        <w:spacing w:before="290" w:line="247" w:lineRule="auto"/>
        <w:ind w:left="111" w:right="151" w:firstLine="686"/>
        <w:rPr>
          <w:spacing w:val="-2"/>
          <w:lang w:eastAsia="en-US"/>
        </w:rPr>
      </w:pPr>
      <w:r w:rsidRPr="008B046B">
        <w:rPr>
          <w:color w:val="232323"/>
          <w:spacing w:val="-10"/>
          <w:lang w:eastAsia="en-US"/>
        </w:rPr>
        <w:t>В</w:t>
      </w:r>
      <w:r w:rsidRPr="008B046B">
        <w:rPr>
          <w:color w:val="232323"/>
          <w:lang w:eastAsia="en-US"/>
        </w:rPr>
        <w:tab/>
      </w:r>
      <w:r w:rsidRPr="008B046B">
        <w:rPr>
          <w:spacing w:val="-2"/>
          <w:lang w:eastAsia="en-US"/>
        </w:rPr>
        <w:t>целях</w:t>
      </w:r>
      <w:r w:rsidRPr="008B046B">
        <w:rPr>
          <w:lang w:eastAsia="en-US"/>
        </w:rPr>
        <w:tab/>
      </w:r>
      <w:r w:rsidRPr="008B046B">
        <w:rPr>
          <w:color w:val="131313"/>
          <w:spacing w:val="-2"/>
          <w:lang w:eastAsia="en-US"/>
        </w:rPr>
        <w:t>обеспечения</w:t>
      </w:r>
      <w:r w:rsidRPr="008B046B">
        <w:rPr>
          <w:color w:val="131313"/>
          <w:lang w:eastAsia="en-US"/>
        </w:rPr>
        <w:tab/>
      </w:r>
      <w:r w:rsidRPr="008B046B">
        <w:rPr>
          <w:spacing w:val="-2"/>
          <w:lang w:eastAsia="en-US"/>
        </w:rPr>
        <w:t>функционирования</w:t>
      </w:r>
      <w:r w:rsidRPr="008B046B">
        <w:rPr>
          <w:lang w:eastAsia="en-US"/>
        </w:rPr>
        <w:tab/>
      </w:r>
      <w:r w:rsidRPr="008B046B">
        <w:rPr>
          <w:spacing w:val="-4"/>
          <w:lang w:eastAsia="en-US"/>
        </w:rPr>
        <w:t xml:space="preserve">системы </w:t>
      </w:r>
      <w:proofErr w:type="spellStart"/>
      <w:r w:rsidRPr="008B046B">
        <w:rPr>
          <w:spacing w:val="-2"/>
          <w:lang w:eastAsia="en-US"/>
        </w:rPr>
        <w:t>видеонаблюдения</w:t>
      </w:r>
      <w:r w:rsidRPr="008B046B">
        <w:rPr>
          <w:color w:val="1A1A1A"/>
          <w:spacing w:val="-2"/>
          <w:lang w:eastAsia="en-US"/>
        </w:rPr>
        <w:t>вобразовательной</w:t>
      </w:r>
      <w:r w:rsidRPr="008B046B">
        <w:rPr>
          <w:spacing w:val="-2"/>
          <w:lang w:eastAsia="en-US"/>
        </w:rPr>
        <w:t>организации</w:t>
      </w:r>
      <w:r w:rsidRPr="008B046B">
        <w:rPr>
          <w:color w:val="111111"/>
          <w:spacing w:val="-2"/>
          <w:u w:val="thick" w:color="3F3F3F"/>
          <w:lang w:eastAsia="en-US"/>
        </w:rPr>
        <w:t>MКОУ</w:t>
      </w:r>
      <w:proofErr w:type="spellEnd"/>
      <w:r w:rsidRPr="008B046B">
        <w:rPr>
          <w:color w:val="111111"/>
          <w:spacing w:val="-2"/>
          <w:u w:val="thick" w:color="3F3F3F"/>
          <w:lang w:eastAsia="en-US"/>
        </w:rPr>
        <w:t xml:space="preserve">  </w:t>
      </w:r>
      <w:r w:rsidRPr="008B046B">
        <w:rPr>
          <w:spacing w:val="-2"/>
          <w:u w:val="thick" w:color="3F3F3F"/>
          <w:lang w:eastAsia="en-US"/>
        </w:rPr>
        <w:t>«</w:t>
      </w:r>
      <w:proofErr w:type="spellStart"/>
      <w:r w:rsidRPr="008B046B">
        <w:rPr>
          <w:spacing w:val="-2"/>
          <w:u w:val="thick" w:color="3F3F3F"/>
          <w:lang w:eastAsia="en-US"/>
        </w:rPr>
        <w:t>Гельбахская</w:t>
      </w:r>
      <w:proofErr w:type="gramStart"/>
      <w:r w:rsidRPr="008B046B">
        <w:rPr>
          <w:color w:val="2F2F2F"/>
          <w:spacing w:val="-2"/>
          <w:u w:val="thick" w:color="3F3F3F"/>
          <w:lang w:eastAsia="en-US"/>
        </w:rPr>
        <w:t>CO</w:t>
      </w:r>
      <w:proofErr w:type="gramEnd"/>
      <w:r w:rsidRPr="008B046B">
        <w:rPr>
          <w:color w:val="2F2F2F"/>
          <w:spacing w:val="-2"/>
          <w:u w:val="thick" w:color="3F3F3F"/>
          <w:lang w:eastAsia="en-US"/>
        </w:rPr>
        <w:t>Ш</w:t>
      </w:r>
      <w:proofErr w:type="spellEnd"/>
      <w:r w:rsidRPr="008B046B">
        <w:rPr>
          <w:color w:val="2F2F2F"/>
          <w:spacing w:val="-2"/>
          <w:u w:val="thick" w:color="3F3F3F"/>
          <w:lang w:eastAsia="en-US"/>
        </w:rPr>
        <w:t>»</w:t>
      </w:r>
    </w:p>
    <w:p w:rsidR="008D3DDC" w:rsidRPr="008B046B" w:rsidRDefault="008D3DDC" w:rsidP="00363377">
      <w:pPr>
        <w:jc w:val="both"/>
      </w:pPr>
    </w:p>
    <w:p w:rsidR="008B046B" w:rsidRPr="008B046B" w:rsidRDefault="008B046B" w:rsidP="008B046B">
      <w:pPr>
        <w:widowControl w:val="0"/>
        <w:autoSpaceDE w:val="0"/>
        <w:autoSpaceDN w:val="0"/>
        <w:spacing w:before="4"/>
        <w:rPr>
          <w:lang w:eastAsia="en-US"/>
        </w:rPr>
      </w:pPr>
    </w:p>
    <w:p w:rsidR="008B046B" w:rsidRPr="008B046B" w:rsidRDefault="008B046B" w:rsidP="008B046B">
      <w:pPr>
        <w:widowControl w:val="0"/>
        <w:numPr>
          <w:ilvl w:val="0"/>
          <w:numId w:val="1"/>
        </w:numPr>
        <w:tabs>
          <w:tab w:val="left" w:pos="1767"/>
        </w:tabs>
        <w:autoSpaceDE w:val="0"/>
        <w:autoSpaceDN w:val="0"/>
        <w:spacing w:line="244" w:lineRule="auto"/>
        <w:ind w:left="720" w:right="105"/>
        <w:jc w:val="both"/>
        <w:rPr>
          <w:i/>
          <w:lang w:eastAsia="en-US"/>
        </w:rPr>
      </w:pPr>
      <w:r w:rsidRPr="008B046B">
        <w:rPr>
          <w:lang w:eastAsia="en-US"/>
        </w:rPr>
        <w:t xml:space="preserve">Назначить ответственным </w:t>
      </w:r>
      <w:r w:rsidRPr="008B046B">
        <w:rPr>
          <w:color w:val="181818"/>
          <w:lang w:eastAsia="en-US"/>
        </w:rPr>
        <w:t xml:space="preserve">за </w:t>
      </w:r>
      <w:r w:rsidRPr="008B046B">
        <w:rPr>
          <w:lang w:eastAsia="en-US"/>
        </w:rPr>
        <w:t>координацию, обеспечивающего</w:t>
      </w:r>
      <w:r w:rsidRPr="008B046B">
        <w:rPr>
          <w:color w:val="0F0F0F"/>
          <w:lang w:eastAsia="en-US"/>
        </w:rPr>
        <w:t xml:space="preserve">функционирование </w:t>
      </w:r>
      <w:r w:rsidRPr="008B046B">
        <w:rPr>
          <w:color w:val="131313"/>
          <w:lang w:eastAsia="en-US"/>
        </w:rPr>
        <w:t xml:space="preserve">системы </w:t>
      </w:r>
      <w:r w:rsidRPr="008B046B">
        <w:rPr>
          <w:lang w:eastAsia="en-US"/>
        </w:rPr>
        <w:t xml:space="preserve">видеонаблюдения, получение, хранение и уничтожение видеозаписей согласно Методическим рекомендациям по </w:t>
      </w:r>
      <w:r w:rsidRPr="008B046B">
        <w:rPr>
          <w:color w:val="0C0C0C"/>
          <w:lang w:eastAsia="en-US"/>
        </w:rPr>
        <w:t xml:space="preserve">организации </w:t>
      </w:r>
      <w:r w:rsidRPr="008B046B">
        <w:rPr>
          <w:lang w:eastAsia="en-US"/>
        </w:rPr>
        <w:t xml:space="preserve">видеонаблюдения при проведении государственной </w:t>
      </w:r>
      <w:r w:rsidRPr="008B046B">
        <w:rPr>
          <w:color w:val="0F0F0F"/>
          <w:lang w:eastAsia="en-US"/>
        </w:rPr>
        <w:t>итого</w:t>
      </w:r>
      <w:r w:rsidRPr="008B046B">
        <w:rPr>
          <w:lang w:eastAsia="en-US"/>
        </w:rPr>
        <w:t xml:space="preserve">вой аттестации </w:t>
      </w:r>
      <w:proofErr w:type="spellStart"/>
      <w:r w:rsidRPr="008B046B">
        <w:rPr>
          <w:lang w:eastAsia="en-US"/>
        </w:rPr>
        <w:t>АмиргамзаеваАмиргамзуАлисултановича</w:t>
      </w:r>
      <w:proofErr w:type="spellEnd"/>
      <w:r w:rsidRPr="008B046B">
        <w:rPr>
          <w:lang w:eastAsia="en-US"/>
        </w:rPr>
        <w:t>.</w:t>
      </w:r>
    </w:p>
    <w:p w:rsidR="008B046B" w:rsidRPr="008B046B" w:rsidRDefault="008B046B" w:rsidP="008B046B">
      <w:pPr>
        <w:widowControl w:val="0"/>
        <w:numPr>
          <w:ilvl w:val="0"/>
          <w:numId w:val="1"/>
        </w:numPr>
        <w:autoSpaceDE w:val="0"/>
        <w:autoSpaceDN w:val="0"/>
        <w:spacing w:before="135"/>
        <w:ind w:left="720"/>
        <w:rPr>
          <w:i/>
          <w:lang w:eastAsia="en-US"/>
        </w:rPr>
      </w:pPr>
      <w:proofErr w:type="spellStart"/>
      <w:r w:rsidRPr="008B046B">
        <w:rPr>
          <w:lang w:eastAsia="en-US"/>
        </w:rPr>
        <w:t>АмиргамзаевАмиргамзаАлисултанович</w:t>
      </w:r>
      <w:proofErr w:type="spellEnd"/>
      <w:r w:rsidRPr="008B046B">
        <w:rPr>
          <w:lang w:eastAsia="en-US"/>
        </w:rPr>
        <w:t>;</w:t>
      </w:r>
    </w:p>
    <w:p w:rsidR="008B046B" w:rsidRPr="008B046B" w:rsidRDefault="008B046B" w:rsidP="008B046B">
      <w:pPr>
        <w:widowControl w:val="0"/>
        <w:autoSpaceDE w:val="0"/>
        <w:autoSpaceDN w:val="0"/>
        <w:spacing w:before="20" w:line="242" w:lineRule="auto"/>
        <w:ind w:left="122" w:right="146" w:firstLine="691"/>
        <w:jc w:val="both"/>
        <w:rPr>
          <w:lang w:eastAsia="en-US"/>
        </w:rPr>
      </w:pPr>
      <w:r w:rsidRPr="008B046B">
        <w:rPr>
          <w:w w:val="65"/>
          <w:lang w:eastAsia="en-US"/>
        </w:rPr>
        <w:t>—</w:t>
      </w:r>
      <w:r w:rsidRPr="008B046B">
        <w:rPr>
          <w:color w:val="181818"/>
          <w:lang w:eastAsia="en-US"/>
        </w:rPr>
        <w:t>обеспечить</w:t>
      </w:r>
      <w:r w:rsidRPr="008B046B">
        <w:rPr>
          <w:lang w:eastAsia="en-US"/>
        </w:rPr>
        <w:t xml:space="preserve"> кон</w:t>
      </w:r>
      <w:r w:rsidRPr="008B046B">
        <w:rPr>
          <w:spacing w:val="-6"/>
          <w:lang w:eastAsia="en-US"/>
        </w:rPr>
        <w:t>т</w:t>
      </w:r>
      <w:r w:rsidRPr="008B046B">
        <w:rPr>
          <w:lang w:eastAsia="en-US"/>
        </w:rPr>
        <w:t>роль сохраненияэксплуатациикоммутационно</w:t>
      </w:r>
      <w:r w:rsidRPr="008B046B">
        <w:rPr>
          <w:spacing w:val="-1"/>
          <w:lang w:eastAsia="en-US"/>
        </w:rPr>
        <w:t>г</w:t>
      </w:r>
      <w:r w:rsidRPr="008B046B">
        <w:rPr>
          <w:lang w:eastAsia="en-US"/>
        </w:rPr>
        <w:t xml:space="preserve">о </w:t>
      </w:r>
      <w:r w:rsidRPr="008B046B">
        <w:rPr>
          <w:color w:val="131313"/>
          <w:lang w:eastAsia="en-US"/>
        </w:rPr>
        <w:t xml:space="preserve">и </w:t>
      </w:r>
      <w:r w:rsidRPr="008B046B">
        <w:rPr>
          <w:lang w:eastAsia="en-US"/>
        </w:rPr>
        <w:t xml:space="preserve">иного оборудования, обеспечивающего бесперебойную работу </w:t>
      </w:r>
      <w:proofErr w:type="spellStart"/>
      <w:proofErr w:type="gramStart"/>
      <w:r w:rsidRPr="008B046B">
        <w:rPr>
          <w:lang w:eastAsia="en-US"/>
        </w:rPr>
        <w:t>c</w:t>
      </w:r>
      <w:proofErr w:type="gramEnd"/>
      <w:r w:rsidRPr="008B046B">
        <w:rPr>
          <w:lang w:eastAsia="en-US"/>
        </w:rPr>
        <w:t>иcтeмы</w:t>
      </w:r>
      <w:proofErr w:type="spellEnd"/>
      <w:r w:rsidRPr="008B046B">
        <w:rPr>
          <w:lang w:eastAsia="en-US"/>
        </w:rPr>
        <w:t xml:space="preserve"> видеонаблюдения в образовательной организации </w:t>
      </w:r>
      <w:r w:rsidRPr="008B046B">
        <w:rPr>
          <w:color w:val="161616"/>
          <w:lang w:eastAsia="en-US"/>
        </w:rPr>
        <w:t>со</w:t>
      </w:r>
      <w:r w:rsidRPr="008B046B">
        <w:rPr>
          <w:lang w:eastAsia="en-US"/>
        </w:rPr>
        <w:t>глас</w:t>
      </w:r>
      <w:r w:rsidRPr="008B046B">
        <w:rPr>
          <w:color w:val="232323"/>
          <w:lang w:eastAsia="en-US"/>
        </w:rPr>
        <w:t xml:space="preserve">но </w:t>
      </w:r>
      <w:r w:rsidRPr="008B046B">
        <w:rPr>
          <w:lang w:eastAsia="en-US"/>
        </w:rPr>
        <w:t xml:space="preserve">Методическим </w:t>
      </w:r>
      <w:r w:rsidRPr="008B046B">
        <w:rPr>
          <w:spacing w:val="-2"/>
          <w:lang w:eastAsia="en-US"/>
        </w:rPr>
        <w:t>рекомендациям;</w:t>
      </w:r>
    </w:p>
    <w:p w:rsidR="008B046B" w:rsidRPr="008B046B" w:rsidRDefault="008B046B" w:rsidP="008B046B">
      <w:pPr>
        <w:widowControl w:val="0"/>
        <w:numPr>
          <w:ilvl w:val="0"/>
          <w:numId w:val="2"/>
        </w:numPr>
        <w:tabs>
          <w:tab w:val="left" w:pos="973"/>
        </w:tabs>
        <w:autoSpaceDE w:val="0"/>
        <w:autoSpaceDN w:val="0"/>
        <w:spacing w:before="9" w:line="242" w:lineRule="auto"/>
        <w:ind w:left="112" w:right="134" w:firstLine="688"/>
        <w:jc w:val="both"/>
        <w:rPr>
          <w:lang w:eastAsia="en-US"/>
        </w:rPr>
      </w:pPr>
      <w:r w:rsidRPr="008B046B">
        <w:rPr>
          <w:lang w:eastAsia="en-US"/>
        </w:rPr>
        <w:t>обеспечить наличие канал</w:t>
      </w:r>
      <w:r w:rsidRPr="008B046B">
        <w:rPr>
          <w:color w:val="232323"/>
          <w:lang w:eastAsia="en-US"/>
        </w:rPr>
        <w:t xml:space="preserve">а </w:t>
      </w:r>
      <w:r w:rsidRPr="008B046B">
        <w:rPr>
          <w:lang w:eastAsia="en-US"/>
        </w:rPr>
        <w:t xml:space="preserve">связи Интернет </w:t>
      </w:r>
      <w:r w:rsidRPr="008B046B">
        <w:rPr>
          <w:color w:val="4F4F4F"/>
          <w:lang w:eastAsia="en-US"/>
        </w:rPr>
        <w:t xml:space="preserve">в </w:t>
      </w:r>
      <w:r w:rsidRPr="008B046B">
        <w:rPr>
          <w:lang w:eastAsia="en-US"/>
        </w:rPr>
        <w:t xml:space="preserve">штабе пункта проведения </w:t>
      </w:r>
      <w:r w:rsidRPr="008B046B">
        <w:rPr>
          <w:color w:val="1A1A1A"/>
          <w:lang w:eastAsia="en-US"/>
        </w:rPr>
        <w:t xml:space="preserve">экзамена </w:t>
      </w:r>
      <w:r w:rsidRPr="008B046B">
        <w:rPr>
          <w:color w:val="131313"/>
          <w:lang w:eastAsia="en-US"/>
        </w:rPr>
        <w:t xml:space="preserve">спропускной </w:t>
      </w:r>
      <w:r w:rsidRPr="008B046B">
        <w:rPr>
          <w:color w:val="262626"/>
          <w:lang w:eastAsia="en-US"/>
        </w:rPr>
        <w:t xml:space="preserve">способностью </w:t>
      </w:r>
      <w:proofErr w:type="spellStart"/>
      <w:r w:rsidRPr="008B046B">
        <w:rPr>
          <w:color w:val="262626"/>
          <w:lang w:eastAsia="en-US"/>
        </w:rPr>
        <w:t>не</w:t>
      </w:r>
      <w:r w:rsidRPr="008B046B">
        <w:rPr>
          <w:color w:val="1F1F1F"/>
          <w:lang w:eastAsia="en-US"/>
        </w:rPr>
        <w:t>менее</w:t>
      </w:r>
      <w:proofErr w:type="spellEnd"/>
      <w:r w:rsidRPr="008B046B">
        <w:rPr>
          <w:color w:val="1F1F1F"/>
          <w:lang w:eastAsia="en-US"/>
        </w:rPr>
        <w:t xml:space="preserve"> </w:t>
      </w:r>
      <w:r w:rsidRPr="008B046B">
        <w:rPr>
          <w:color w:val="1A1A1A"/>
          <w:lang w:eastAsia="en-US"/>
        </w:rPr>
        <w:t xml:space="preserve">50 </w:t>
      </w:r>
      <w:proofErr w:type="spellStart"/>
      <w:r w:rsidRPr="008B046B">
        <w:rPr>
          <w:color w:val="181818"/>
          <w:lang w:eastAsia="en-US"/>
        </w:rPr>
        <w:t>мб</w:t>
      </w:r>
      <w:proofErr w:type="spellEnd"/>
      <w:r w:rsidRPr="008B046B">
        <w:rPr>
          <w:color w:val="181818"/>
          <w:lang w:eastAsia="en-US"/>
        </w:rPr>
        <w:t>/сек.</w:t>
      </w:r>
      <w:r w:rsidRPr="008B046B">
        <w:rPr>
          <w:color w:val="2D2D2D"/>
          <w:lang w:eastAsia="en-US"/>
        </w:rPr>
        <w:t xml:space="preserve">для </w:t>
      </w:r>
      <w:r w:rsidRPr="008B046B">
        <w:rPr>
          <w:lang w:eastAsia="en-US"/>
        </w:rPr>
        <w:t xml:space="preserve">проверки связи с </w:t>
      </w:r>
      <w:proofErr w:type="spellStart"/>
      <w:r w:rsidRPr="008B046B">
        <w:rPr>
          <w:position w:val="-2"/>
          <w:lang w:eastAsia="en-US"/>
        </w:rPr>
        <w:t>р</w:t>
      </w:r>
      <w:r w:rsidRPr="008B046B">
        <w:rPr>
          <w:lang w:eastAsia="en-US"/>
        </w:rPr>
        <w:t>егиопальнымцентромобработкиинформацииГБУ</w:t>
      </w:r>
      <w:r w:rsidRPr="008B046B">
        <w:rPr>
          <w:color w:val="2B2B2B"/>
          <w:lang w:eastAsia="en-US"/>
        </w:rPr>
        <w:t>ДПО</w:t>
      </w:r>
      <w:proofErr w:type="spellEnd"/>
      <w:r w:rsidRPr="008B046B">
        <w:rPr>
          <w:color w:val="151515"/>
          <w:lang w:eastAsia="en-US"/>
        </w:rPr>
        <w:t>«ДИРО»</w:t>
      </w:r>
    </w:p>
    <w:p w:rsidR="008B046B" w:rsidRPr="008B046B" w:rsidRDefault="008B046B" w:rsidP="008B046B">
      <w:pPr>
        <w:widowControl w:val="0"/>
        <w:tabs>
          <w:tab w:val="left" w:pos="973"/>
        </w:tabs>
        <w:autoSpaceDE w:val="0"/>
        <w:autoSpaceDN w:val="0"/>
        <w:spacing w:before="9" w:line="242" w:lineRule="auto"/>
        <w:ind w:right="134"/>
        <w:jc w:val="both"/>
        <w:rPr>
          <w:color w:val="151515"/>
          <w:spacing w:val="40"/>
          <w:lang w:eastAsia="en-US"/>
        </w:rPr>
      </w:pPr>
    </w:p>
    <w:p w:rsidR="008B046B" w:rsidRPr="0002640F" w:rsidRDefault="008B046B" w:rsidP="008B046B">
      <w:pPr>
        <w:widowControl w:val="0"/>
        <w:numPr>
          <w:ilvl w:val="0"/>
          <w:numId w:val="2"/>
        </w:numPr>
        <w:tabs>
          <w:tab w:val="left" w:pos="1082"/>
        </w:tabs>
        <w:autoSpaceDE w:val="0"/>
        <w:autoSpaceDN w:val="0"/>
        <w:spacing w:before="76" w:line="235" w:lineRule="auto"/>
        <w:ind w:left="140" w:right="135" w:firstLine="679"/>
        <w:jc w:val="both"/>
        <w:rPr>
          <w:color w:val="212121"/>
          <w:lang w:eastAsia="en-US"/>
        </w:rPr>
      </w:pPr>
      <w:r w:rsidRPr="008B046B">
        <w:rPr>
          <w:lang w:eastAsia="en-US"/>
        </w:rPr>
        <w:t xml:space="preserve">все </w:t>
      </w:r>
      <w:r w:rsidRPr="008B046B">
        <w:rPr>
          <w:color w:val="111111"/>
          <w:lang w:eastAsia="en-US"/>
        </w:rPr>
        <w:t xml:space="preserve">вопросы </w:t>
      </w:r>
      <w:r w:rsidRPr="008B046B">
        <w:rPr>
          <w:color w:val="151515"/>
          <w:lang w:eastAsia="en-US"/>
        </w:rPr>
        <w:t xml:space="preserve">по </w:t>
      </w:r>
      <w:r w:rsidRPr="008B046B">
        <w:rPr>
          <w:color w:val="0F0F0F"/>
          <w:lang w:eastAsia="en-US"/>
        </w:rPr>
        <w:t xml:space="preserve">эксплуатации, </w:t>
      </w:r>
      <w:r w:rsidRPr="008B046B">
        <w:rPr>
          <w:lang w:eastAsia="en-US"/>
        </w:rPr>
        <w:t xml:space="preserve">настройке, </w:t>
      </w:r>
      <w:r w:rsidRPr="008B046B">
        <w:rPr>
          <w:color w:val="0F0F0F"/>
          <w:lang w:eastAsia="en-US"/>
        </w:rPr>
        <w:t xml:space="preserve">переносом </w:t>
      </w:r>
      <w:r w:rsidRPr="008B046B">
        <w:rPr>
          <w:lang w:eastAsia="en-US"/>
        </w:rPr>
        <w:t xml:space="preserve">оборудования системы видеонаблюдениясогласовывать </w:t>
      </w:r>
      <w:r w:rsidRPr="008B046B">
        <w:rPr>
          <w:color w:val="1A1A1A"/>
          <w:lang w:eastAsia="en-US"/>
        </w:rPr>
        <w:t>с</w:t>
      </w:r>
      <w:r w:rsidRPr="008B046B">
        <w:rPr>
          <w:color w:val="212121"/>
          <w:lang w:eastAsia="en-US"/>
        </w:rPr>
        <w:t>РЦОИ.</w:t>
      </w:r>
    </w:p>
    <w:p w:rsidR="0002640F" w:rsidRDefault="0002640F" w:rsidP="0002640F">
      <w:pPr>
        <w:pStyle w:val="a3"/>
        <w:rPr>
          <w:color w:val="212121"/>
          <w:lang w:eastAsia="en-US"/>
        </w:rPr>
      </w:pPr>
    </w:p>
    <w:p w:rsidR="0002640F" w:rsidRPr="008B046B" w:rsidRDefault="0002640F" w:rsidP="0002640F">
      <w:pPr>
        <w:widowControl w:val="0"/>
        <w:autoSpaceDE w:val="0"/>
        <w:autoSpaceDN w:val="0"/>
        <w:spacing w:before="76" w:line="235" w:lineRule="auto"/>
        <w:ind w:right="135"/>
        <w:jc w:val="both"/>
        <w:rPr>
          <w:color w:val="212121"/>
          <w:lang w:eastAsia="en-US"/>
        </w:rPr>
      </w:pPr>
    </w:p>
    <w:p w:rsidR="008B046B" w:rsidRPr="008B046B" w:rsidRDefault="008B046B" w:rsidP="0002640F">
      <w:pPr>
        <w:pStyle w:val="a3"/>
        <w:widowControl w:val="0"/>
        <w:numPr>
          <w:ilvl w:val="0"/>
          <w:numId w:val="1"/>
        </w:numPr>
        <w:tabs>
          <w:tab w:val="left" w:pos="1142"/>
        </w:tabs>
        <w:autoSpaceDE w:val="0"/>
        <w:autoSpaceDN w:val="0"/>
        <w:spacing w:line="232" w:lineRule="auto"/>
        <w:ind w:left="142" w:right="114" w:firstLine="0"/>
        <w:rPr>
          <w:color w:val="151515"/>
          <w:lang w:eastAsia="en-US"/>
        </w:rPr>
      </w:pPr>
      <w:r w:rsidRPr="008B046B">
        <w:rPr>
          <w:lang w:eastAsia="en-US"/>
        </w:rPr>
        <w:t xml:space="preserve">Утвердить перечень сотрудников, имеющих допуск </w:t>
      </w:r>
      <w:r w:rsidRPr="008B046B">
        <w:rPr>
          <w:color w:val="2F2F2F"/>
          <w:lang w:eastAsia="en-US"/>
        </w:rPr>
        <w:t xml:space="preserve">к </w:t>
      </w:r>
      <w:r w:rsidRPr="008B046B">
        <w:rPr>
          <w:lang w:eastAsia="en-US"/>
        </w:rPr>
        <w:t xml:space="preserve">оборудованию системы видеонаблюдения </w:t>
      </w:r>
      <w:r w:rsidRPr="008B046B">
        <w:rPr>
          <w:color w:val="343434"/>
          <w:lang w:eastAsia="en-US"/>
        </w:rPr>
        <w:t xml:space="preserve">и </w:t>
      </w:r>
      <w:r w:rsidRPr="008B046B">
        <w:rPr>
          <w:lang w:eastAsia="en-US"/>
        </w:rPr>
        <w:t xml:space="preserve">к </w:t>
      </w:r>
      <w:r w:rsidRPr="008B046B">
        <w:rPr>
          <w:color w:val="0E0E0E"/>
          <w:lang w:eastAsia="en-US"/>
        </w:rPr>
        <w:t xml:space="preserve">файлам </w:t>
      </w:r>
      <w:r w:rsidRPr="008B046B">
        <w:rPr>
          <w:color w:val="4B4B4B"/>
          <w:lang w:eastAsia="en-US"/>
        </w:rPr>
        <w:t xml:space="preserve">с </w:t>
      </w:r>
      <w:r w:rsidRPr="008B046B">
        <w:rPr>
          <w:lang w:eastAsia="en-US"/>
        </w:rPr>
        <w:t xml:space="preserve">видеозаписями </w:t>
      </w:r>
      <w:r w:rsidRPr="008B046B">
        <w:rPr>
          <w:color w:val="2B2B2B"/>
          <w:lang w:eastAsia="en-US"/>
        </w:rPr>
        <w:t xml:space="preserve">с </w:t>
      </w:r>
      <w:r w:rsidRPr="008B046B">
        <w:rPr>
          <w:lang w:eastAsia="en-US"/>
        </w:rPr>
        <w:t xml:space="preserve">камер </w:t>
      </w:r>
      <w:r w:rsidRPr="008B046B">
        <w:rPr>
          <w:spacing w:val="-2"/>
          <w:lang w:eastAsia="en-US"/>
        </w:rPr>
        <w:t>видеонаблюдения:</w:t>
      </w:r>
    </w:p>
    <w:p w:rsidR="008B046B" w:rsidRPr="008B046B" w:rsidRDefault="008B046B" w:rsidP="0002640F">
      <w:pPr>
        <w:pStyle w:val="a3"/>
        <w:widowControl w:val="0"/>
        <w:numPr>
          <w:ilvl w:val="1"/>
          <w:numId w:val="1"/>
        </w:numPr>
        <w:tabs>
          <w:tab w:val="left" w:pos="979"/>
        </w:tabs>
        <w:autoSpaceDE w:val="0"/>
        <w:autoSpaceDN w:val="0"/>
        <w:spacing w:line="315" w:lineRule="exact"/>
        <w:rPr>
          <w:color w:val="111111"/>
          <w:lang w:eastAsia="en-US"/>
        </w:rPr>
      </w:pPr>
      <w:r w:rsidRPr="008B046B">
        <w:rPr>
          <w:w w:val="90"/>
          <w:lang w:eastAsia="en-US"/>
        </w:rPr>
        <w:t xml:space="preserve">Амирханова </w:t>
      </w:r>
      <w:proofErr w:type="spellStart"/>
      <w:r w:rsidRPr="008B046B">
        <w:rPr>
          <w:w w:val="90"/>
          <w:lang w:eastAsia="en-US"/>
        </w:rPr>
        <w:t>МадинаГасановна</w:t>
      </w:r>
      <w:proofErr w:type="spellEnd"/>
    </w:p>
    <w:p w:rsidR="008B046B" w:rsidRPr="008B046B" w:rsidRDefault="008B046B" w:rsidP="0002640F">
      <w:pPr>
        <w:pStyle w:val="a3"/>
        <w:widowControl w:val="0"/>
        <w:numPr>
          <w:ilvl w:val="1"/>
          <w:numId w:val="1"/>
        </w:numPr>
        <w:tabs>
          <w:tab w:val="left" w:pos="987"/>
        </w:tabs>
        <w:autoSpaceDE w:val="0"/>
        <w:autoSpaceDN w:val="0"/>
        <w:spacing w:line="319" w:lineRule="exact"/>
        <w:rPr>
          <w:lang w:eastAsia="en-US"/>
        </w:rPr>
      </w:pPr>
      <w:proofErr w:type="spellStart"/>
      <w:r w:rsidRPr="008B046B">
        <w:rPr>
          <w:color w:val="0C0C0C"/>
          <w:spacing w:val="-4"/>
          <w:lang w:eastAsia="en-US"/>
        </w:rPr>
        <w:t>Басиров</w:t>
      </w:r>
      <w:r w:rsidRPr="008B046B">
        <w:rPr>
          <w:color w:val="1D1D1D"/>
          <w:spacing w:val="-4"/>
          <w:lang w:eastAsia="en-US"/>
        </w:rPr>
        <w:t>Басир</w:t>
      </w:r>
      <w:r w:rsidRPr="008B046B">
        <w:rPr>
          <w:spacing w:val="-4"/>
          <w:lang w:eastAsia="en-US"/>
        </w:rPr>
        <w:t>Камалудинович</w:t>
      </w:r>
      <w:proofErr w:type="spellEnd"/>
    </w:p>
    <w:p w:rsidR="008B046B" w:rsidRPr="008B046B" w:rsidRDefault="008B046B" w:rsidP="0002640F">
      <w:pPr>
        <w:widowControl w:val="0"/>
        <w:numPr>
          <w:ilvl w:val="0"/>
          <w:numId w:val="1"/>
        </w:numPr>
        <w:autoSpaceDE w:val="0"/>
        <w:autoSpaceDN w:val="0"/>
        <w:spacing w:before="297"/>
        <w:ind w:left="284" w:firstLine="0"/>
        <w:rPr>
          <w:color w:val="131313"/>
          <w:lang w:eastAsia="en-US"/>
        </w:rPr>
      </w:pPr>
      <w:r w:rsidRPr="008B046B">
        <w:rPr>
          <w:noProof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2571647</wp:posOffset>
            </wp:positionH>
            <wp:positionV relativeFrom="paragraph">
              <wp:posOffset>537516</wp:posOffset>
            </wp:positionV>
            <wp:extent cx="1620991" cy="1389568"/>
            <wp:effectExtent l="0" t="0" r="0" b="0"/>
            <wp:wrapNone/>
            <wp:docPr id="1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0991" cy="13895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GoBack"/>
      <w:bookmarkEnd w:id="0"/>
      <w:r w:rsidRPr="008B046B">
        <w:rPr>
          <w:spacing w:val="-4"/>
          <w:lang w:eastAsia="en-US"/>
        </w:rPr>
        <w:t>Контроль</w:t>
      </w:r>
      <w:r w:rsidRPr="008B046B">
        <w:rPr>
          <w:color w:val="131313"/>
          <w:spacing w:val="-4"/>
          <w:lang w:eastAsia="en-US"/>
        </w:rPr>
        <w:t>за</w:t>
      </w:r>
      <w:r w:rsidRPr="008B046B">
        <w:rPr>
          <w:color w:val="050505"/>
          <w:spacing w:val="-4"/>
          <w:lang w:eastAsia="en-US"/>
        </w:rPr>
        <w:t>исполнением</w:t>
      </w:r>
      <w:r w:rsidRPr="008B046B">
        <w:rPr>
          <w:spacing w:val="-4"/>
          <w:lang w:eastAsia="en-US"/>
        </w:rPr>
        <w:t>настоящегоприказа</w:t>
      </w:r>
      <w:r w:rsidRPr="008B046B">
        <w:rPr>
          <w:color w:val="0A0A0A"/>
          <w:spacing w:val="-4"/>
          <w:lang w:eastAsia="en-US"/>
        </w:rPr>
        <w:t xml:space="preserve">оставляю </w:t>
      </w:r>
      <w:r w:rsidRPr="008B046B">
        <w:rPr>
          <w:color w:val="080808"/>
          <w:spacing w:val="-4"/>
          <w:lang w:eastAsia="en-US"/>
        </w:rPr>
        <w:t>за</w:t>
      </w:r>
      <w:r w:rsidRPr="008B046B">
        <w:rPr>
          <w:spacing w:val="-4"/>
          <w:lang w:eastAsia="en-US"/>
        </w:rPr>
        <w:t>собой.</w:t>
      </w:r>
    </w:p>
    <w:p w:rsidR="008B046B" w:rsidRPr="008B046B" w:rsidRDefault="008B046B" w:rsidP="008B046B">
      <w:pPr>
        <w:widowControl w:val="0"/>
        <w:autoSpaceDE w:val="0"/>
        <w:autoSpaceDN w:val="0"/>
        <w:rPr>
          <w:lang w:eastAsia="en-US"/>
        </w:rPr>
      </w:pPr>
    </w:p>
    <w:p w:rsidR="008B046B" w:rsidRPr="008B046B" w:rsidRDefault="008B046B" w:rsidP="008B046B">
      <w:pPr>
        <w:widowControl w:val="0"/>
        <w:autoSpaceDE w:val="0"/>
        <w:autoSpaceDN w:val="0"/>
        <w:spacing w:before="319"/>
        <w:rPr>
          <w:lang w:eastAsia="en-US"/>
        </w:rPr>
      </w:pPr>
    </w:p>
    <w:p w:rsidR="008B046B" w:rsidRPr="008B046B" w:rsidRDefault="008B046B" w:rsidP="008B046B">
      <w:pPr>
        <w:widowControl w:val="0"/>
        <w:tabs>
          <w:tab w:val="left" w:pos="5734"/>
        </w:tabs>
        <w:autoSpaceDE w:val="0"/>
        <w:autoSpaceDN w:val="0"/>
        <w:ind w:left="652"/>
        <w:rPr>
          <w:lang w:eastAsia="en-US"/>
        </w:rPr>
      </w:pPr>
      <w:r w:rsidRPr="008B046B">
        <w:rPr>
          <w:b/>
          <w:color w:val="1C1C1C"/>
          <w:spacing w:val="-2"/>
          <w:position w:val="1"/>
          <w:lang w:eastAsia="en-US"/>
        </w:rPr>
        <w:t>Директор</w:t>
      </w:r>
      <w:r w:rsidRPr="008B046B">
        <w:rPr>
          <w:rFonts w:ascii="Courier New" w:hAnsi="Courier New"/>
          <w:b/>
          <w:color w:val="1C1C1C"/>
          <w:position w:val="1"/>
          <w:lang w:eastAsia="en-US"/>
        </w:rPr>
        <w:tab/>
      </w:r>
      <w:r w:rsidRPr="008B046B">
        <w:rPr>
          <w:b/>
          <w:color w:val="111111"/>
          <w:spacing w:val="-2"/>
          <w:lang w:eastAsia="en-US"/>
        </w:rPr>
        <w:t>/</w:t>
      </w:r>
      <w:proofErr w:type="spellStart"/>
      <w:r w:rsidRPr="008B046B">
        <w:rPr>
          <w:b/>
          <w:color w:val="111111"/>
          <w:spacing w:val="-2"/>
          <w:lang w:eastAsia="en-US"/>
        </w:rPr>
        <w:t>З.Х.Хизриева</w:t>
      </w:r>
      <w:proofErr w:type="spellEnd"/>
      <w:r w:rsidRPr="008B046B">
        <w:rPr>
          <w:color w:val="111111"/>
          <w:spacing w:val="-2"/>
          <w:lang w:eastAsia="en-US"/>
        </w:rPr>
        <w:t>/</w:t>
      </w:r>
    </w:p>
    <w:p w:rsidR="008B046B" w:rsidRPr="008B046B" w:rsidRDefault="008B046B" w:rsidP="008B046B">
      <w:pPr>
        <w:widowControl w:val="0"/>
        <w:tabs>
          <w:tab w:val="left" w:pos="973"/>
        </w:tabs>
        <w:autoSpaceDE w:val="0"/>
        <w:autoSpaceDN w:val="0"/>
        <w:spacing w:before="9" w:line="242" w:lineRule="auto"/>
        <w:ind w:right="134"/>
        <w:jc w:val="both"/>
        <w:rPr>
          <w:lang w:val="en-US" w:eastAsia="en-US"/>
        </w:rPr>
        <w:sectPr w:rsidR="008B046B" w:rsidRPr="008B046B" w:rsidSect="008B046B">
          <w:pgSz w:w="11900" w:h="16840"/>
          <w:pgMar w:top="426" w:right="780" w:bottom="280" w:left="1520" w:header="720" w:footer="720" w:gutter="0"/>
          <w:cols w:space="720"/>
        </w:sectPr>
      </w:pPr>
    </w:p>
    <w:p w:rsidR="008B046B" w:rsidRPr="008B046B" w:rsidRDefault="008B046B" w:rsidP="008B046B">
      <w:pPr>
        <w:jc w:val="both"/>
        <w:rPr>
          <w:bCs/>
          <w:lang w:val="en-US"/>
        </w:rPr>
      </w:pPr>
    </w:p>
    <w:sectPr w:rsidR="008B046B" w:rsidRPr="008B046B" w:rsidSect="00363377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42D41"/>
    <w:multiLevelType w:val="hybridMultilevel"/>
    <w:tmpl w:val="2356F1A2"/>
    <w:lvl w:ilvl="0" w:tplc="78D61FF4">
      <w:start w:val="1"/>
      <w:numFmt w:val="upperRoman"/>
      <w:lvlText w:val="%1."/>
      <w:lvlJc w:val="left"/>
      <w:pPr>
        <w:ind w:left="1543" w:hanging="720"/>
      </w:pPr>
      <w:rPr>
        <w:rFonts w:hint="default"/>
        <w:i w:val="0"/>
        <w:color w:val="2A2A2A"/>
      </w:rPr>
    </w:lvl>
    <w:lvl w:ilvl="1" w:tplc="5B18399C">
      <w:start w:val="1"/>
      <w:numFmt w:val="decimal"/>
      <w:lvlText w:val="%2."/>
      <w:lvlJc w:val="left"/>
      <w:pPr>
        <w:ind w:left="1903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623" w:hanging="180"/>
      </w:pPr>
    </w:lvl>
    <w:lvl w:ilvl="3" w:tplc="0419000F" w:tentative="1">
      <w:start w:val="1"/>
      <w:numFmt w:val="decimal"/>
      <w:lvlText w:val="%4."/>
      <w:lvlJc w:val="left"/>
      <w:pPr>
        <w:ind w:left="3343" w:hanging="360"/>
      </w:pPr>
    </w:lvl>
    <w:lvl w:ilvl="4" w:tplc="04190019" w:tentative="1">
      <w:start w:val="1"/>
      <w:numFmt w:val="lowerLetter"/>
      <w:lvlText w:val="%5."/>
      <w:lvlJc w:val="left"/>
      <w:pPr>
        <w:ind w:left="4063" w:hanging="360"/>
      </w:pPr>
    </w:lvl>
    <w:lvl w:ilvl="5" w:tplc="0419001B" w:tentative="1">
      <w:start w:val="1"/>
      <w:numFmt w:val="lowerRoman"/>
      <w:lvlText w:val="%6."/>
      <w:lvlJc w:val="right"/>
      <w:pPr>
        <w:ind w:left="4783" w:hanging="180"/>
      </w:pPr>
    </w:lvl>
    <w:lvl w:ilvl="6" w:tplc="0419000F" w:tentative="1">
      <w:start w:val="1"/>
      <w:numFmt w:val="decimal"/>
      <w:lvlText w:val="%7."/>
      <w:lvlJc w:val="left"/>
      <w:pPr>
        <w:ind w:left="5503" w:hanging="360"/>
      </w:pPr>
    </w:lvl>
    <w:lvl w:ilvl="7" w:tplc="04190019" w:tentative="1">
      <w:start w:val="1"/>
      <w:numFmt w:val="lowerLetter"/>
      <w:lvlText w:val="%8."/>
      <w:lvlJc w:val="left"/>
      <w:pPr>
        <w:ind w:left="6223" w:hanging="360"/>
      </w:pPr>
    </w:lvl>
    <w:lvl w:ilvl="8" w:tplc="0419001B" w:tentative="1">
      <w:start w:val="1"/>
      <w:numFmt w:val="lowerRoman"/>
      <w:lvlText w:val="%9."/>
      <w:lvlJc w:val="right"/>
      <w:pPr>
        <w:ind w:left="6943" w:hanging="180"/>
      </w:pPr>
    </w:lvl>
  </w:abstractNum>
  <w:abstractNum w:abstractNumId="1">
    <w:nsid w:val="643045A2"/>
    <w:multiLevelType w:val="hybridMultilevel"/>
    <w:tmpl w:val="20360F0E"/>
    <w:lvl w:ilvl="0" w:tplc="C7B4CA66">
      <w:numFmt w:val="bullet"/>
      <w:lvlText w:val="-"/>
      <w:lvlJc w:val="left"/>
      <w:pPr>
        <w:ind w:left="121" w:hanging="232"/>
      </w:pPr>
      <w:rPr>
        <w:rFonts w:ascii="Times New Roman" w:eastAsia="Times New Roman" w:hAnsi="Times New Roman" w:cs="Times New Roman" w:hint="default"/>
        <w:spacing w:val="0"/>
        <w:w w:val="109"/>
        <w:lang w:val="ru-RU" w:eastAsia="en-US" w:bidi="ar-SA"/>
      </w:rPr>
    </w:lvl>
    <w:lvl w:ilvl="1" w:tplc="685E718A">
      <w:numFmt w:val="bullet"/>
      <w:lvlText w:val="•"/>
      <w:lvlJc w:val="left"/>
      <w:pPr>
        <w:ind w:left="1068" w:hanging="232"/>
      </w:pPr>
      <w:rPr>
        <w:rFonts w:hint="default"/>
        <w:lang w:val="ru-RU" w:eastAsia="en-US" w:bidi="ar-SA"/>
      </w:rPr>
    </w:lvl>
    <w:lvl w:ilvl="2" w:tplc="3B22F454">
      <w:numFmt w:val="bullet"/>
      <w:lvlText w:val="•"/>
      <w:lvlJc w:val="left"/>
      <w:pPr>
        <w:ind w:left="2016" w:hanging="232"/>
      </w:pPr>
      <w:rPr>
        <w:rFonts w:hint="default"/>
        <w:lang w:val="ru-RU" w:eastAsia="en-US" w:bidi="ar-SA"/>
      </w:rPr>
    </w:lvl>
    <w:lvl w:ilvl="3" w:tplc="CBCC10F6">
      <w:numFmt w:val="bullet"/>
      <w:lvlText w:val="•"/>
      <w:lvlJc w:val="left"/>
      <w:pPr>
        <w:ind w:left="2964" w:hanging="232"/>
      </w:pPr>
      <w:rPr>
        <w:rFonts w:hint="default"/>
        <w:lang w:val="ru-RU" w:eastAsia="en-US" w:bidi="ar-SA"/>
      </w:rPr>
    </w:lvl>
    <w:lvl w:ilvl="4" w:tplc="F0BC1DA2">
      <w:numFmt w:val="bullet"/>
      <w:lvlText w:val="•"/>
      <w:lvlJc w:val="left"/>
      <w:pPr>
        <w:ind w:left="3912" w:hanging="232"/>
      </w:pPr>
      <w:rPr>
        <w:rFonts w:hint="default"/>
        <w:lang w:val="ru-RU" w:eastAsia="en-US" w:bidi="ar-SA"/>
      </w:rPr>
    </w:lvl>
    <w:lvl w:ilvl="5" w:tplc="352E9DF4">
      <w:numFmt w:val="bullet"/>
      <w:lvlText w:val="•"/>
      <w:lvlJc w:val="left"/>
      <w:pPr>
        <w:ind w:left="4860" w:hanging="232"/>
      </w:pPr>
      <w:rPr>
        <w:rFonts w:hint="default"/>
        <w:lang w:val="ru-RU" w:eastAsia="en-US" w:bidi="ar-SA"/>
      </w:rPr>
    </w:lvl>
    <w:lvl w:ilvl="6" w:tplc="1B2CD7BE">
      <w:numFmt w:val="bullet"/>
      <w:lvlText w:val="•"/>
      <w:lvlJc w:val="left"/>
      <w:pPr>
        <w:ind w:left="5808" w:hanging="232"/>
      </w:pPr>
      <w:rPr>
        <w:rFonts w:hint="default"/>
        <w:lang w:val="ru-RU" w:eastAsia="en-US" w:bidi="ar-SA"/>
      </w:rPr>
    </w:lvl>
    <w:lvl w:ilvl="7" w:tplc="1B54DFC2">
      <w:numFmt w:val="bullet"/>
      <w:lvlText w:val="•"/>
      <w:lvlJc w:val="left"/>
      <w:pPr>
        <w:ind w:left="6756" w:hanging="232"/>
      </w:pPr>
      <w:rPr>
        <w:rFonts w:hint="default"/>
        <w:lang w:val="ru-RU" w:eastAsia="en-US" w:bidi="ar-SA"/>
      </w:rPr>
    </w:lvl>
    <w:lvl w:ilvl="8" w:tplc="9ECED00A">
      <w:numFmt w:val="bullet"/>
      <w:lvlText w:val="•"/>
      <w:lvlJc w:val="left"/>
      <w:pPr>
        <w:ind w:left="7704" w:hanging="232"/>
      </w:pPr>
      <w:rPr>
        <w:rFonts w:hint="default"/>
        <w:lang w:val="ru-RU" w:eastAsia="en-US" w:bidi="ar-SA"/>
      </w:rPr>
    </w:lvl>
  </w:abstractNum>
  <w:abstractNum w:abstractNumId="2">
    <w:nsid w:val="67BA1F12"/>
    <w:multiLevelType w:val="hybridMultilevel"/>
    <w:tmpl w:val="725215F4"/>
    <w:lvl w:ilvl="0" w:tplc="B900B1C6">
      <w:start w:val="3"/>
      <w:numFmt w:val="decimal"/>
      <w:lvlText w:val="%1."/>
      <w:lvlJc w:val="left"/>
      <w:pPr>
        <w:ind w:left="140" w:hanging="325"/>
        <w:jc w:val="left"/>
      </w:pPr>
      <w:rPr>
        <w:rFonts w:hint="default"/>
        <w:spacing w:val="0"/>
        <w:w w:val="99"/>
        <w:lang w:val="ru-RU" w:eastAsia="en-US" w:bidi="ar-SA"/>
      </w:rPr>
    </w:lvl>
    <w:lvl w:ilvl="1" w:tplc="94589B9C">
      <w:numFmt w:val="bullet"/>
      <w:lvlText w:val="-"/>
      <w:lvlJc w:val="left"/>
      <w:pPr>
        <w:ind w:left="980" w:hanging="161"/>
      </w:pPr>
      <w:rPr>
        <w:rFonts w:ascii="Times New Roman" w:eastAsia="Times New Roman" w:hAnsi="Times New Roman" w:cs="Times New Roman" w:hint="default"/>
        <w:spacing w:val="0"/>
        <w:w w:val="92"/>
        <w:lang w:val="ru-RU" w:eastAsia="en-US" w:bidi="ar-SA"/>
      </w:rPr>
    </w:lvl>
    <w:lvl w:ilvl="2" w:tplc="570A7154">
      <w:numFmt w:val="bullet"/>
      <w:lvlText w:val="•"/>
      <w:lvlJc w:val="left"/>
      <w:pPr>
        <w:ind w:left="1937" w:hanging="161"/>
      </w:pPr>
      <w:rPr>
        <w:rFonts w:hint="default"/>
        <w:lang w:val="ru-RU" w:eastAsia="en-US" w:bidi="ar-SA"/>
      </w:rPr>
    </w:lvl>
    <w:lvl w:ilvl="3" w:tplc="3B64CC74">
      <w:numFmt w:val="bullet"/>
      <w:lvlText w:val="•"/>
      <w:lvlJc w:val="left"/>
      <w:pPr>
        <w:ind w:left="2895" w:hanging="161"/>
      </w:pPr>
      <w:rPr>
        <w:rFonts w:hint="default"/>
        <w:lang w:val="ru-RU" w:eastAsia="en-US" w:bidi="ar-SA"/>
      </w:rPr>
    </w:lvl>
    <w:lvl w:ilvl="4" w:tplc="229AE342">
      <w:numFmt w:val="bullet"/>
      <w:lvlText w:val="•"/>
      <w:lvlJc w:val="left"/>
      <w:pPr>
        <w:ind w:left="3853" w:hanging="161"/>
      </w:pPr>
      <w:rPr>
        <w:rFonts w:hint="default"/>
        <w:lang w:val="ru-RU" w:eastAsia="en-US" w:bidi="ar-SA"/>
      </w:rPr>
    </w:lvl>
    <w:lvl w:ilvl="5" w:tplc="E9C2412E">
      <w:numFmt w:val="bullet"/>
      <w:lvlText w:val="•"/>
      <w:lvlJc w:val="left"/>
      <w:pPr>
        <w:ind w:left="4811" w:hanging="161"/>
      </w:pPr>
      <w:rPr>
        <w:rFonts w:hint="default"/>
        <w:lang w:val="ru-RU" w:eastAsia="en-US" w:bidi="ar-SA"/>
      </w:rPr>
    </w:lvl>
    <w:lvl w:ilvl="6" w:tplc="0B003DFE">
      <w:numFmt w:val="bullet"/>
      <w:lvlText w:val="•"/>
      <w:lvlJc w:val="left"/>
      <w:pPr>
        <w:ind w:left="5768" w:hanging="161"/>
      </w:pPr>
      <w:rPr>
        <w:rFonts w:hint="default"/>
        <w:lang w:val="ru-RU" w:eastAsia="en-US" w:bidi="ar-SA"/>
      </w:rPr>
    </w:lvl>
    <w:lvl w:ilvl="7" w:tplc="AA089CFA">
      <w:numFmt w:val="bullet"/>
      <w:lvlText w:val="•"/>
      <w:lvlJc w:val="left"/>
      <w:pPr>
        <w:ind w:left="6726" w:hanging="161"/>
      </w:pPr>
      <w:rPr>
        <w:rFonts w:hint="default"/>
        <w:lang w:val="ru-RU" w:eastAsia="en-US" w:bidi="ar-SA"/>
      </w:rPr>
    </w:lvl>
    <w:lvl w:ilvl="8" w:tplc="94762216">
      <w:numFmt w:val="bullet"/>
      <w:lvlText w:val="•"/>
      <w:lvlJc w:val="left"/>
      <w:pPr>
        <w:ind w:left="7684" w:hanging="161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5D30"/>
    <w:rsid w:val="0002640F"/>
    <w:rsid w:val="00363377"/>
    <w:rsid w:val="004B6845"/>
    <w:rsid w:val="00606417"/>
    <w:rsid w:val="008B046B"/>
    <w:rsid w:val="008D3DDC"/>
    <w:rsid w:val="00971464"/>
    <w:rsid w:val="00E45D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3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04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3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04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1212</cp:lastModifiedBy>
  <cp:revision>2</cp:revision>
  <cp:lastPrinted>2025-02-11T12:12:00Z</cp:lastPrinted>
  <dcterms:created xsi:type="dcterms:W3CDTF">2025-02-12T11:50:00Z</dcterms:created>
  <dcterms:modified xsi:type="dcterms:W3CDTF">2025-02-12T11:50:00Z</dcterms:modified>
</cp:coreProperties>
</file>