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F29" w:rsidRDefault="00EC4F29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4F29" w:rsidRPr="00EC4F29" w:rsidRDefault="00EC4F29" w:rsidP="00EC4F29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4F29">
        <w:rPr>
          <w:rFonts w:ascii="Times New Roman" w:hAnsi="Times New Roman" w:cs="Times New Roman"/>
          <w:b/>
          <w:sz w:val="28"/>
          <w:szCs w:val="28"/>
        </w:rPr>
        <w:t>Мероприятия в рамках подготовки к ГИА 2024</w:t>
      </w:r>
    </w:p>
    <w:p w:rsidR="00EC4F29" w:rsidRDefault="00EC4F29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4F29" w:rsidRPr="007D186C" w:rsidRDefault="00EC4F29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С начала учебног</w:t>
      </w:r>
      <w:r>
        <w:rPr>
          <w:rFonts w:ascii="Times New Roman" w:hAnsi="Times New Roman" w:cs="Times New Roman"/>
          <w:sz w:val="28"/>
          <w:szCs w:val="28"/>
        </w:rPr>
        <w:t>о года  по подготовке к ГИА 2024</w:t>
      </w:r>
      <w:r w:rsidRPr="007D186C">
        <w:rPr>
          <w:rFonts w:ascii="Times New Roman" w:hAnsi="Times New Roman" w:cs="Times New Roman"/>
          <w:sz w:val="28"/>
          <w:szCs w:val="28"/>
        </w:rPr>
        <w:t xml:space="preserve">  проведены следующие мероприятия.</w:t>
      </w:r>
    </w:p>
    <w:p w:rsidR="009A6BDD" w:rsidRDefault="00F20E0F" w:rsidP="00EC4F29">
      <w:pPr>
        <w:pStyle w:val="1"/>
        <w:shd w:val="clear" w:color="auto" w:fill="auto"/>
        <w:spacing w:line="240" w:lineRule="auto"/>
        <w:ind w:firstLine="720"/>
        <w:jc w:val="both"/>
      </w:pPr>
      <w:r>
        <w:t>Пр</w:t>
      </w:r>
      <w:r w:rsidR="00EC4F29">
        <w:t>о</w:t>
      </w:r>
      <w:r>
        <w:t>шли</w:t>
      </w:r>
      <w:r w:rsidR="00E417D0">
        <w:t xml:space="preserve"> </w:t>
      </w:r>
      <w:r w:rsidR="00F43BCB">
        <w:t xml:space="preserve">с 20 марта 2024 года </w:t>
      </w:r>
      <w:r w:rsidR="0085262C">
        <w:t xml:space="preserve"> </w:t>
      </w:r>
      <w:r w:rsidR="00A7707F">
        <w:t xml:space="preserve"> дистанционные курсы на учебной платформе ФЦТ, где все лица, привлеченные к организации и проведению ГИА </w:t>
      </w:r>
      <w:r>
        <w:t xml:space="preserve"> 11 прошли</w:t>
      </w:r>
      <w:r w:rsidR="0066146C">
        <w:t xml:space="preserve"> дистанционные обучающие курсы </w:t>
      </w:r>
      <w:r w:rsidR="00F43BCB">
        <w:t xml:space="preserve">по завершению  </w:t>
      </w:r>
      <w:r>
        <w:t>получили сертификат</w:t>
      </w:r>
      <w:r w:rsidR="0066146C">
        <w:t>.</w:t>
      </w:r>
    </w:p>
    <w:p w:rsidR="009A6BDD" w:rsidRDefault="00A7707F" w:rsidP="00EC4F29">
      <w:pPr>
        <w:pStyle w:val="1"/>
        <w:shd w:val="clear" w:color="auto" w:fill="auto"/>
        <w:spacing w:line="240" w:lineRule="auto"/>
        <w:ind w:firstLine="720"/>
        <w:jc w:val="both"/>
      </w:pPr>
      <w:r>
        <w:t xml:space="preserve">Проводилась широкая информационно-разъяснительная работа с обучающимися и их родителями (законными представителями) во всех общеобразовательных организациях </w:t>
      </w:r>
      <w:r w:rsidR="0066146C">
        <w:t>района</w:t>
      </w:r>
      <w:r>
        <w:t xml:space="preserve"> с целью ознакомления их с Порядком проведения ГИА.</w:t>
      </w:r>
    </w:p>
    <w:p w:rsidR="009A6BDD" w:rsidRDefault="00A7707F" w:rsidP="00EC4F29">
      <w:pPr>
        <w:pStyle w:val="1"/>
        <w:shd w:val="clear" w:color="auto" w:fill="auto"/>
        <w:spacing w:line="240" w:lineRule="auto"/>
        <w:ind w:firstLine="720"/>
        <w:jc w:val="both"/>
      </w:pPr>
      <w:r>
        <w:t>С целью повышения уровня профессиональной подготовки лиц, привлекаемых к проведению единого государственного экзамена в пунктах проведения экзаменов,</w:t>
      </w:r>
      <w:r w:rsidR="00F43BCB">
        <w:t xml:space="preserve"> 5 марта 2024 году </w:t>
      </w:r>
      <w:r>
        <w:t xml:space="preserve"> </w:t>
      </w:r>
      <w:r w:rsidR="00F43BCB">
        <w:t>была проведена</w:t>
      </w:r>
      <w:r w:rsidR="0066146C">
        <w:t xml:space="preserve">  апробации ГИА.</w:t>
      </w:r>
    </w:p>
    <w:p w:rsidR="009A6BDD" w:rsidRDefault="00A7707F" w:rsidP="00EC4F29">
      <w:pPr>
        <w:pStyle w:val="1"/>
        <w:shd w:val="clear" w:color="auto" w:fill="auto"/>
        <w:spacing w:line="240" w:lineRule="auto"/>
        <w:ind w:firstLine="720"/>
        <w:jc w:val="both"/>
      </w:pPr>
      <w:r>
        <w:t>Были разработаны памятки для участников ГИА-11 с учетом Порядка проведения ГИА и методических рекомендаций Рособрнадзора.</w:t>
      </w:r>
    </w:p>
    <w:p w:rsidR="0085262C" w:rsidRDefault="00EB0A92" w:rsidP="00EC4F29">
      <w:pPr>
        <w:pStyle w:val="1"/>
        <w:shd w:val="clear" w:color="auto" w:fill="auto"/>
        <w:spacing w:line="240" w:lineRule="auto"/>
        <w:ind w:firstLine="720"/>
        <w:jc w:val="both"/>
      </w:pPr>
      <w:r>
        <w:t>В</w:t>
      </w:r>
      <w:r w:rsidR="00A7707F">
        <w:t xml:space="preserve"> целях качественной подготовки лиц, пр</w:t>
      </w:r>
      <w:r w:rsidR="00F43BCB">
        <w:t>ивлекаемых к проведению ЕГЭ-2024</w:t>
      </w:r>
      <w:r w:rsidR="00A7707F">
        <w:t xml:space="preserve"> проведён</w:t>
      </w:r>
      <w:r>
        <w:t xml:space="preserve"> </w:t>
      </w:r>
      <w:r w:rsidR="00A7707F">
        <w:t xml:space="preserve"> ряд обучающих </w:t>
      </w:r>
      <w:r w:rsidR="00F43BCB">
        <w:t xml:space="preserve">семинаров и тренировочных мероприятий </w:t>
      </w:r>
    </w:p>
    <w:p w:rsidR="009A6BDD" w:rsidRDefault="00A7707F" w:rsidP="00EC4F29">
      <w:pPr>
        <w:pStyle w:val="1"/>
        <w:shd w:val="clear" w:color="auto" w:fill="auto"/>
        <w:spacing w:line="240" w:lineRule="auto"/>
        <w:ind w:firstLine="720"/>
        <w:jc w:val="both"/>
      </w:pPr>
      <w:r>
        <w:t>Целью тренировочных мероприятий было ознакомление с новыми технологиями и качественное обучение работников ППЭ</w:t>
      </w:r>
      <w:r w:rsidR="00EB0A92">
        <w:t>,</w:t>
      </w:r>
      <w:r>
        <w:t xml:space="preserve"> техничес</w:t>
      </w:r>
      <w:r w:rsidR="00EB0A92">
        <w:t>ких специалистов, организаторов</w:t>
      </w:r>
      <w:r>
        <w:t xml:space="preserve"> в обстановке, максимально приближенной к проведению ЕГЭ в </w:t>
      </w:r>
      <w:r w:rsidR="0085262C">
        <w:t>ППЭ</w:t>
      </w:r>
      <w:r>
        <w:t xml:space="preserve"> и проверка работоспособности оборудования (станций авторизации, печати, сканирования), предназначенного для проведен</w:t>
      </w:r>
      <w:r w:rsidR="00F43BCB">
        <w:t>ия основного периода ЕГЭ в 2024</w:t>
      </w:r>
      <w:r>
        <w:t xml:space="preserve"> году.</w:t>
      </w:r>
    </w:p>
    <w:p w:rsidR="00576DE5" w:rsidRPr="007D186C" w:rsidRDefault="00576DE5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С начала учебног</w:t>
      </w:r>
      <w:r w:rsidR="00F43BCB">
        <w:rPr>
          <w:rFonts w:ascii="Times New Roman" w:hAnsi="Times New Roman" w:cs="Times New Roman"/>
          <w:sz w:val="28"/>
          <w:szCs w:val="28"/>
        </w:rPr>
        <w:t>о года  по подготовке к ГИА 2024</w:t>
      </w:r>
      <w:r w:rsidRPr="007D186C">
        <w:rPr>
          <w:rFonts w:ascii="Times New Roman" w:hAnsi="Times New Roman" w:cs="Times New Roman"/>
          <w:sz w:val="28"/>
          <w:szCs w:val="28"/>
        </w:rPr>
        <w:t xml:space="preserve">  проведены следующие мероприятия.</w:t>
      </w:r>
    </w:p>
    <w:p w:rsidR="00576DE5" w:rsidRPr="007D186C" w:rsidRDefault="00576DE5" w:rsidP="00EC4F29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186C">
        <w:rPr>
          <w:color w:val="222222"/>
          <w:sz w:val="28"/>
          <w:szCs w:val="28"/>
          <w:shd w:val="clear" w:color="auto" w:fill="FFFFFF"/>
        </w:rPr>
        <w:t xml:space="preserve">         </w:t>
      </w:r>
      <w:r>
        <w:rPr>
          <w:color w:val="222222"/>
          <w:sz w:val="28"/>
          <w:szCs w:val="28"/>
          <w:shd w:val="clear" w:color="auto" w:fill="FFFFFF"/>
        </w:rPr>
        <w:tab/>
      </w:r>
      <w:r w:rsidRPr="007D186C">
        <w:rPr>
          <w:sz w:val="28"/>
          <w:szCs w:val="28"/>
        </w:rPr>
        <w:t>Составлена дорожная карта по подготовке и к проведению государственной итог</w:t>
      </w:r>
      <w:r w:rsidR="00F43BCB">
        <w:rPr>
          <w:sz w:val="28"/>
          <w:szCs w:val="28"/>
        </w:rPr>
        <w:t>овой аттестации выпускников 2024</w:t>
      </w:r>
      <w:r w:rsidRPr="007D186C">
        <w:rPr>
          <w:sz w:val="28"/>
          <w:szCs w:val="28"/>
        </w:rPr>
        <w:t xml:space="preserve"> года;</w:t>
      </w:r>
    </w:p>
    <w:p w:rsidR="00576DE5" w:rsidRPr="007D186C" w:rsidRDefault="00576DE5" w:rsidP="00EC4F29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Составлены и утверждены схемы ВСЕХ  ППЭ, (аудиторный фонд аудиторий ППЭ 171, ППЭ 172, ППЭ 173, с учетом количества выпускников).</w:t>
      </w:r>
    </w:p>
    <w:p w:rsidR="00576DE5" w:rsidRPr="007D186C" w:rsidRDefault="00F43BCB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Создана </w:t>
      </w:r>
      <w:r w:rsidR="00EC4F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база работников ГИА 2024</w:t>
      </w:r>
      <w:r w:rsidR="00576DE5" w:rsidRPr="007D186C">
        <w:rPr>
          <w:rFonts w:ascii="Times New Roman" w:hAnsi="Times New Roman" w:cs="Times New Roman"/>
          <w:sz w:val="28"/>
          <w:szCs w:val="28"/>
        </w:rPr>
        <w:t>.</w:t>
      </w:r>
    </w:p>
    <w:p w:rsidR="00576DE5" w:rsidRPr="007D186C" w:rsidRDefault="00F43BCB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01.11.2023 по 01.12.2023</w:t>
      </w:r>
      <w:r w:rsidR="00576DE5" w:rsidRPr="007D186C">
        <w:rPr>
          <w:rFonts w:ascii="Times New Roman" w:hAnsi="Times New Roman" w:cs="Times New Roman"/>
          <w:sz w:val="28"/>
          <w:szCs w:val="28"/>
        </w:rPr>
        <w:t xml:space="preserve"> организован сбор заявлений на итоговое сочинение как допуск к ЕГЭ.</w:t>
      </w:r>
    </w:p>
    <w:p w:rsidR="00576DE5" w:rsidRPr="007D186C" w:rsidRDefault="00576DE5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 xml:space="preserve">С 02 по 03 декабря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D186C">
        <w:rPr>
          <w:rFonts w:ascii="Times New Roman" w:hAnsi="Times New Roman" w:cs="Times New Roman"/>
          <w:sz w:val="28"/>
          <w:szCs w:val="28"/>
        </w:rPr>
        <w:t xml:space="preserve">роведены обучающие семинары по организации и подготовке к итоговому сочинению для экспертов по оцениванию. </w:t>
      </w:r>
    </w:p>
    <w:p w:rsidR="00576DE5" w:rsidRPr="007D186C" w:rsidRDefault="00F43BCB" w:rsidP="00EC4F29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06.12.2023</w:t>
      </w:r>
      <w:r w:rsidR="00576DE5" w:rsidRPr="007D186C">
        <w:rPr>
          <w:rFonts w:eastAsiaTheme="minorHAnsi"/>
          <w:sz w:val="28"/>
          <w:szCs w:val="28"/>
          <w:lang w:eastAsia="en-US"/>
        </w:rPr>
        <w:t xml:space="preserve"> организовано и проведено  итоговое сочинение (изложение) «допуск к ЕГЭ», где все выпускники получили</w:t>
      </w:r>
      <w:r>
        <w:rPr>
          <w:rFonts w:eastAsiaTheme="minorHAnsi"/>
          <w:sz w:val="28"/>
          <w:szCs w:val="28"/>
          <w:lang w:eastAsia="en-US"/>
        </w:rPr>
        <w:t xml:space="preserve"> «Зачет» и допущены к ЕГЭ в 2024</w:t>
      </w:r>
      <w:r w:rsidR="00576DE5" w:rsidRPr="007D186C">
        <w:rPr>
          <w:rFonts w:eastAsiaTheme="minorHAnsi"/>
          <w:sz w:val="28"/>
          <w:szCs w:val="28"/>
          <w:lang w:eastAsia="en-US"/>
        </w:rPr>
        <w:t xml:space="preserve"> году.</w:t>
      </w:r>
    </w:p>
    <w:p w:rsidR="00576DE5" w:rsidRPr="007D186C" w:rsidRDefault="00576DE5" w:rsidP="00EC4F29">
      <w:pPr>
        <w:shd w:val="clear" w:color="auto" w:fill="FFFFFF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С 01. 12.2022 года по 01.02.2023 организован прием заявление на сдач</w:t>
      </w:r>
      <w:r w:rsidR="00F43BCB">
        <w:rPr>
          <w:rFonts w:ascii="Times New Roman" w:hAnsi="Times New Roman" w:cs="Times New Roman"/>
          <w:sz w:val="28"/>
          <w:szCs w:val="28"/>
        </w:rPr>
        <w:t>у ЕГЭ выпускниками  прошлых лет. (заявление написали 31  человек)</w:t>
      </w:r>
    </w:p>
    <w:p w:rsidR="00576DE5" w:rsidRPr="007D186C" w:rsidRDefault="00F43BCB" w:rsidP="00EC4F29">
      <w:pPr>
        <w:shd w:val="clear" w:color="auto" w:fill="FFFFFF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576DE5" w:rsidRPr="007D18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январе</w:t>
      </w:r>
      <w:r w:rsidR="00576DE5" w:rsidRPr="007D186C">
        <w:rPr>
          <w:rFonts w:ascii="Times New Roman" w:hAnsi="Times New Roman" w:cs="Times New Roman"/>
          <w:sz w:val="28"/>
          <w:szCs w:val="28"/>
        </w:rPr>
        <w:t xml:space="preserve"> проведены проверочные выездные пробные экзамены в 9 и 11 классах по русскому языку и математике.</w:t>
      </w:r>
    </w:p>
    <w:p w:rsidR="00576DE5" w:rsidRPr="007D186C" w:rsidRDefault="00576DE5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С 23 по 27 января 2023 года  организовано прохождение  руководителями ППЭ (пункт проведения экзамена), резервными и основными а  так же  техническими специалистами ППЭ обучающих семинаров, организованных Центром образования ДИРО.</w:t>
      </w:r>
    </w:p>
    <w:p w:rsidR="00576DE5" w:rsidRPr="007D186C" w:rsidRDefault="00576DE5" w:rsidP="00EC4F29">
      <w:pPr>
        <w:shd w:val="clear" w:color="auto" w:fill="FFFFFF"/>
        <w:ind w:firstLine="50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27 января прошел семинар-совещание тьюторов итогового собеседования и технических специалистов в целях подготовки к проведению итогового собеседования по русскому языку в 9-х классах (ИС-9).</w:t>
      </w:r>
    </w:p>
    <w:p w:rsidR="00576DE5" w:rsidRDefault="00576DE5" w:rsidP="00EC4F29">
      <w:pPr>
        <w:pStyle w:val="af5"/>
        <w:shd w:val="clear" w:color="auto" w:fill="FFFFFF"/>
        <w:spacing w:before="0" w:beforeAutospacing="0" w:after="0" w:afterAutospacing="0"/>
        <w:ind w:firstLine="501"/>
        <w:jc w:val="both"/>
        <w:rPr>
          <w:rFonts w:eastAsiaTheme="minorHAnsi"/>
          <w:sz w:val="28"/>
          <w:szCs w:val="28"/>
          <w:lang w:eastAsia="en-US"/>
        </w:rPr>
      </w:pPr>
      <w:r w:rsidRPr="007D186C">
        <w:rPr>
          <w:rFonts w:eastAsiaTheme="minorHAnsi"/>
          <w:sz w:val="28"/>
          <w:szCs w:val="28"/>
          <w:lang w:eastAsia="en-US"/>
        </w:rPr>
        <w:t xml:space="preserve">31 января, прошла апробация проведения итогового собеседования для учащихся 9-х классов (ИС-9) с применением WEB-технологии.  </w:t>
      </w:r>
    </w:p>
    <w:p w:rsidR="00F20E0F" w:rsidRPr="007D186C" w:rsidRDefault="00F20E0F" w:rsidP="00EC4F29">
      <w:pPr>
        <w:pStyle w:val="af5"/>
        <w:shd w:val="clear" w:color="auto" w:fill="FFFFFF"/>
        <w:spacing w:before="0" w:beforeAutospacing="0" w:after="0" w:afterAutospacing="0"/>
        <w:ind w:firstLine="501"/>
        <w:jc w:val="both"/>
        <w:rPr>
          <w:rFonts w:eastAsiaTheme="minorHAnsi"/>
          <w:b/>
          <w:sz w:val="28"/>
          <w:szCs w:val="28"/>
          <w:lang w:eastAsia="en-US"/>
        </w:rPr>
      </w:pPr>
    </w:p>
    <w:p w:rsidR="00576DE5" w:rsidRPr="007D186C" w:rsidRDefault="0029005F" w:rsidP="00EC4F29">
      <w:pPr>
        <w:shd w:val="clear" w:color="auto" w:fill="FFFFFF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76DE5" w:rsidRPr="007D186C">
        <w:rPr>
          <w:rFonts w:ascii="Times New Roman" w:hAnsi="Times New Roman" w:cs="Times New Roman"/>
          <w:sz w:val="28"/>
          <w:szCs w:val="28"/>
        </w:rPr>
        <w:t xml:space="preserve"> февраля состоялся обучающий семинар для технических специалистов пунктов проведения экзаменов в целях подготовки к проведению итогового собеседования по русскому языку в 9-х классах (ИС-9) </w:t>
      </w:r>
    </w:p>
    <w:p w:rsidR="00576DE5" w:rsidRPr="007D186C" w:rsidRDefault="00EC4F29" w:rsidP="00EC4F29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 14 февра</w:t>
      </w:r>
      <w:r w:rsidR="0029005F">
        <w:rPr>
          <w:sz w:val="28"/>
          <w:szCs w:val="28"/>
        </w:rPr>
        <w:t>ля  в 2024</w:t>
      </w:r>
      <w:r w:rsidR="00576DE5" w:rsidRPr="007D186C">
        <w:rPr>
          <w:sz w:val="28"/>
          <w:szCs w:val="28"/>
        </w:rPr>
        <w:t xml:space="preserve"> году организовано и проведено  итоговое собеседование во всех </w:t>
      </w:r>
      <w:r w:rsidR="00576DE5" w:rsidRPr="007D186C">
        <w:rPr>
          <w:rFonts w:eastAsiaTheme="minorHAnsi"/>
          <w:sz w:val="28"/>
          <w:szCs w:val="28"/>
          <w:lang w:eastAsia="en-US"/>
        </w:rPr>
        <w:t xml:space="preserve">школах района  </w:t>
      </w:r>
      <w:r w:rsidR="00576DE5" w:rsidRPr="007D186C">
        <w:rPr>
          <w:rFonts w:eastAsiaTheme="minorHAnsi"/>
          <w:b/>
          <w:sz w:val="28"/>
          <w:szCs w:val="28"/>
          <w:lang w:eastAsia="en-US"/>
        </w:rPr>
        <w:t xml:space="preserve">«допуск к ОГЭ», </w:t>
      </w:r>
      <w:r w:rsidR="00576DE5" w:rsidRPr="007D186C">
        <w:rPr>
          <w:rFonts w:eastAsiaTheme="minorHAnsi"/>
          <w:sz w:val="28"/>
          <w:szCs w:val="28"/>
          <w:lang w:eastAsia="en-US"/>
        </w:rPr>
        <w:t>где все выпускники п</w:t>
      </w:r>
      <w:r w:rsidR="00576DE5">
        <w:rPr>
          <w:rFonts w:eastAsiaTheme="minorHAnsi"/>
          <w:sz w:val="28"/>
          <w:szCs w:val="28"/>
          <w:lang w:eastAsia="en-US"/>
        </w:rPr>
        <w:t>олучили «Зачет» и допущены к ОГЭ</w:t>
      </w:r>
      <w:r w:rsidR="0029005F">
        <w:rPr>
          <w:rFonts w:eastAsiaTheme="minorHAnsi"/>
          <w:sz w:val="28"/>
          <w:szCs w:val="28"/>
          <w:lang w:eastAsia="en-US"/>
        </w:rPr>
        <w:t xml:space="preserve"> в 2024 году кроме 2 выпускников которые не смогли набрать необходимое количество баллов. Для них 13 марта была организована повторная пересдача итогового собеседования где по итогу они получили «зачет».</w:t>
      </w:r>
      <w:r w:rsidR="00576DE5">
        <w:rPr>
          <w:sz w:val="28"/>
          <w:szCs w:val="28"/>
        </w:rPr>
        <w:t>Результ</w:t>
      </w:r>
      <w:r w:rsidR="00576DE5" w:rsidRPr="007D186C">
        <w:rPr>
          <w:sz w:val="28"/>
          <w:szCs w:val="28"/>
        </w:rPr>
        <w:t xml:space="preserve">ат </w:t>
      </w:r>
      <w:r w:rsidR="00576DE5">
        <w:rPr>
          <w:rFonts w:eastAsiaTheme="minorHAnsi"/>
          <w:sz w:val="28"/>
          <w:szCs w:val="28"/>
          <w:lang w:eastAsia="en-US"/>
        </w:rPr>
        <w:t>стал</w:t>
      </w:r>
      <w:r w:rsidR="00576DE5" w:rsidRPr="007D186C">
        <w:rPr>
          <w:rFonts w:eastAsiaTheme="minorHAnsi"/>
          <w:sz w:val="28"/>
          <w:szCs w:val="28"/>
          <w:lang w:eastAsia="en-US"/>
        </w:rPr>
        <w:t xml:space="preserve"> допуском к государственной итоговой аттестации. </w:t>
      </w:r>
    </w:p>
    <w:p w:rsidR="00576DE5" w:rsidRPr="007D186C" w:rsidRDefault="00576DE5" w:rsidP="00EC4F29">
      <w:pPr>
        <w:shd w:val="clear" w:color="auto" w:fill="FFFFFF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76DE5" w:rsidRPr="007D186C" w:rsidRDefault="00576DE5" w:rsidP="00EC4F29">
      <w:pPr>
        <w:pStyle w:val="af5"/>
        <w:shd w:val="clear" w:color="auto" w:fill="FFFFFF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7D186C">
        <w:rPr>
          <w:rFonts w:eastAsiaTheme="minorHAnsi"/>
          <w:sz w:val="28"/>
          <w:szCs w:val="28"/>
          <w:lang w:eastAsia="en-US"/>
        </w:rPr>
        <w:t xml:space="preserve">На  итоговое собеседование по русскому языку </w:t>
      </w:r>
      <w:r w:rsidR="0029005F">
        <w:rPr>
          <w:rFonts w:eastAsiaTheme="minorHAnsi"/>
          <w:b/>
          <w:sz w:val="28"/>
          <w:szCs w:val="28"/>
          <w:lang w:eastAsia="en-US"/>
        </w:rPr>
        <w:t>14</w:t>
      </w:r>
      <w:r w:rsidRPr="007D186C">
        <w:rPr>
          <w:rFonts w:eastAsiaTheme="minorHAnsi"/>
          <w:sz w:val="28"/>
          <w:szCs w:val="28"/>
          <w:lang w:eastAsia="en-US"/>
        </w:rPr>
        <w:t xml:space="preserve"> </w:t>
      </w:r>
      <w:r w:rsidRPr="007D186C">
        <w:rPr>
          <w:rFonts w:eastAsiaTheme="minorHAnsi"/>
          <w:b/>
          <w:sz w:val="28"/>
          <w:szCs w:val="28"/>
          <w:lang w:eastAsia="en-US"/>
        </w:rPr>
        <w:t>февраля  заявлено</w:t>
      </w:r>
      <w:r w:rsidRPr="007D186C">
        <w:rPr>
          <w:rFonts w:eastAsiaTheme="minorHAnsi"/>
          <w:sz w:val="28"/>
          <w:szCs w:val="28"/>
          <w:lang w:eastAsia="en-US"/>
        </w:rPr>
        <w:t xml:space="preserve">  </w:t>
      </w:r>
      <w:r w:rsidR="0029005F">
        <w:rPr>
          <w:rFonts w:eastAsiaTheme="minorHAnsi"/>
          <w:b/>
          <w:sz w:val="28"/>
          <w:szCs w:val="28"/>
          <w:lang w:eastAsia="en-US"/>
        </w:rPr>
        <w:t>1175</w:t>
      </w:r>
      <w:r w:rsidRPr="007D186C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7D186C">
        <w:rPr>
          <w:rFonts w:eastAsiaTheme="minorHAnsi"/>
          <w:sz w:val="28"/>
          <w:szCs w:val="28"/>
          <w:lang w:eastAsia="en-US"/>
        </w:rPr>
        <w:t>человек в 24 общеобразовательных организациях  Кизилюртовского района</w:t>
      </w:r>
      <w:r w:rsidR="0029005F">
        <w:rPr>
          <w:rFonts w:eastAsiaTheme="minorHAnsi"/>
          <w:sz w:val="28"/>
          <w:szCs w:val="28"/>
          <w:lang w:eastAsia="en-US"/>
        </w:rPr>
        <w:t>.</w:t>
      </w:r>
    </w:p>
    <w:p w:rsidR="00576DE5" w:rsidRPr="007D186C" w:rsidRDefault="00576DE5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Организовано изучение нормативных и инструктивных материалов ЕГЭ</w:t>
      </w:r>
      <w:r>
        <w:rPr>
          <w:rFonts w:ascii="Times New Roman" w:hAnsi="Times New Roman" w:cs="Times New Roman"/>
          <w:sz w:val="28"/>
          <w:szCs w:val="28"/>
        </w:rPr>
        <w:t xml:space="preserve"> и ОГЭ</w:t>
      </w:r>
      <w:r w:rsidRPr="007D186C">
        <w:rPr>
          <w:rFonts w:ascii="Times New Roman" w:hAnsi="Times New Roman" w:cs="Times New Roman"/>
          <w:sz w:val="28"/>
          <w:szCs w:val="28"/>
        </w:rPr>
        <w:t xml:space="preserve"> в</w:t>
      </w:r>
      <w:r w:rsidR="0029005F">
        <w:rPr>
          <w:rFonts w:ascii="Times New Roman" w:hAnsi="Times New Roman" w:cs="Times New Roman"/>
          <w:sz w:val="28"/>
          <w:szCs w:val="28"/>
        </w:rPr>
        <w:t>семи работниками ЕГЭ 2024</w:t>
      </w:r>
      <w:r w:rsidRPr="007D186C">
        <w:rPr>
          <w:rFonts w:ascii="Times New Roman" w:hAnsi="Times New Roman" w:cs="Times New Roman"/>
          <w:sz w:val="28"/>
          <w:szCs w:val="28"/>
        </w:rPr>
        <w:t>;</w:t>
      </w:r>
    </w:p>
    <w:p w:rsidR="00576DE5" w:rsidRPr="007D186C" w:rsidRDefault="00576DE5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Организовано ознакомление учащихся, родителей, педагогов с порядком проведения ЕГЭ</w:t>
      </w:r>
      <w:r>
        <w:rPr>
          <w:rFonts w:ascii="Times New Roman" w:hAnsi="Times New Roman" w:cs="Times New Roman"/>
          <w:sz w:val="28"/>
          <w:szCs w:val="28"/>
        </w:rPr>
        <w:t xml:space="preserve"> и ОГЭ</w:t>
      </w:r>
      <w:r w:rsidRPr="007D186C">
        <w:rPr>
          <w:rFonts w:ascii="Times New Roman" w:hAnsi="Times New Roman" w:cs="Times New Roman"/>
          <w:sz w:val="28"/>
          <w:szCs w:val="28"/>
        </w:rPr>
        <w:t xml:space="preserve"> на советах, совещаниях, родительских и ученических собраниях с Положением о порядке подготовки и проведения государственной (итоговой) аттестации; </w:t>
      </w:r>
    </w:p>
    <w:p w:rsidR="00576DE5" w:rsidRPr="007D186C" w:rsidRDefault="00576DE5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Проведена работа с выпускниками по ознакомлению их с нормативными и инструктивными документами, с правами и обязанностями участников итоговой аттестации, выбору экзаменов и психодиагностике;</w:t>
      </w:r>
    </w:p>
    <w:p w:rsidR="008F785C" w:rsidRDefault="008F785C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6DE5" w:rsidRPr="007D186C" w:rsidRDefault="00576DE5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86C">
        <w:rPr>
          <w:rFonts w:ascii="Times New Roman" w:hAnsi="Times New Roman" w:cs="Times New Roman"/>
          <w:sz w:val="28"/>
          <w:szCs w:val="28"/>
        </w:rPr>
        <w:t>Во всех выпускных классах  проводятся  работы  по правилам заполнения бланков ЕГЭ и ОГЭ;</w:t>
      </w:r>
    </w:p>
    <w:p w:rsidR="008F785C" w:rsidRDefault="008F785C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6DE5" w:rsidRDefault="0029005F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</w:t>
      </w:r>
      <w:r w:rsidR="00576D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марта  2024 г. </w:t>
      </w:r>
      <w:r w:rsidR="00576DE5">
        <w:rPr>
          <w:rFonts w:ascii="Times New Roman" w:hAnsi="Times New Roman" w:cs="Times New Roman"/>
          <w:sz w:val="28"/>
          <w:szCs w:val="28"/>
        </w:rPr>
        <w:t xml:space="preserve"> прошла региональная апробация ЕГЭ в ППЭ 171.</w:t>
      </w:r>
    </w:p>
    <w:p w:rsidR="00621BDE" w:rsidRDefault="00621BDE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2F17F2">
          <w:rPr>
            <w:rStyle w:val="af6"/>
            <w:rFonts w:ascii="Times New Roman" w:hAnsi="Times New Roman" w:cs="Times New Roman"/>
            <w:sz w:val="28"/>
            <w:szCs w:val="28"/>
          </w:rPr>
          <w:t>https://kizilurt-ruo.dagestanschool.ru/news/item/397</w:t>
        </w:r>
      </w:hyperlink>
    </w:p>
    <w:p w:rsidR="00621BDE" w:rsidRDefault="00621BDE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9005F" w:rsidRDefault="0029005F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марта 2024 г. пройдет региональная апробация ЕГЭ в ППЭ 171 .</w:t>
      </w:r>
    </w:p>
    <w:p w:rsidR="00621BDE" w:rsidRDefault="00621BDE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Pr="002F17F2">
          <w:rPr>
            <w:rStyle w:val="af6"/>
            <w:rFonts w:ascii="Times New Roman" w:hAnsi="Times New Roman" w:cs="Times New Roman"/>
            <w:sz w:val="28"/>
            <w:szCs w:val="28"/>
          </w:rPr>
          <w:t>https://kizilurt-ruo.dagestanschool.ru/news/item/387</w:t>
        </w:r>
      </w:hyperlink>
    </w:p>
    <w:p w:rsidR="00621BDE" w:rsidRDefault="00621BDE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Обучение работников ЕГЭ </w:t>
      </w:r>
    </w:p>
    <w:p w:rsidR="00621BDE" w:rsidRDefault="00621BDE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Pr="002F17F2">
          <w:rPr>
            <w:rStyle w:val="af6"/>
            <w:rFonts w:ascii="Times New Roman" w:hAnsi="Times New Roman" w:cs="Times New Roman"/>
            <w:sz w:val="28"/>
            <w:szCs w:val="28"/>
          </w:rPr>
          <w:t>https://kizilurt-ruo.dagestanschool.ru/news/item/388</w:t>
        </w:r>
      </w:hyperlink>
    </w:p>
    <w:p w:rsidR="00621BDE" w:rsidRDefault="00621BDE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1BDE" w:rsidRDefault="00EC4F29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11 марта Приняли участие в конкурсе «</w:t>
      </w:r>
      <w:r w:rsidR="00621BDE">
        <w:rPr>
          <w:rFonts w:ascii="Times New Roman" w:hAnsi="Times New Roman" w:cs="Times New Roman"/>
          <w:sz w:val="28"/>
          <w:szCs w:val="28"/>
        </w:rPr>
        <w:t>Мы за честный ЕГЭ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21BDE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621BDE" w:rsidRPr="002F17F2">
          <w:rPr>
            <w:rStyle w:val="af6"/>
            <w:rFonts w:ascii="Times New Roman" w:hAnsi="Times New Roman" w:cs="Times New Roman"/>
            <w:sz w:val="28"/>
            <w:szCs w:val="28"/>
          </w:rPr>
          <w:t>https://kizilurt-ruo.dagestanschool.ru/news/item/384</w:t>
        </w:r>
      </w:hyperlink>
    </w:p>
    <w:p w:rsidR="00621BDE" w:rsidRDefault="00621BDE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6DE5" w:rsidRDefault="0029005F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 марта 2024</w:t>
      </w:r>
      <w:r w:rsidR="00576DE5">
        <w:rPr>
          <w:rFonts w:ascii="Times New Roman" w:hAnsi="Times New Roman" w:cs="Times New Roman"/>
          <w:sz w:val="28"/>
          <w:szCs w:val="28"/>
        </w:rPr>
        <w:t xml:space="preserve"> году </w:t>
      </w:r>
      <w:r>
        <w:rPr>
          <w:rFonts w:ascii="Times New Roman" w:hAnsi="Times New Roman" w:cs="Times New Roman"/>
          <w:sz w:val="28"/>
          <w:szCs w:val="28"/>
        </w:rPr>
        <w:t xml:space="preserve">пройдет </w:t>
      </w:r>
      <w:r w:rsidR="00576DE5">
        <w:rPr>
          <w:rFonts w:ascii="Times New Roman" w:hAnsi="Times New Roman" w:cs="Times New Roman"/>
          <w:sz w:val="28"/>
          <w:szCs w:val="28"/>
        </w:rPr>
        <w:t xml:space="preserve"> акц</w:t>
      </w:r>
      <w:r>
        <w:rPr>
          <w:rFonts w:ascii="Times New Roman" w:hAnsi="Times New Roman" w:cs="Times New Roman"/>
          <w:sz w:val="28"/>
          <w:szCs w:val="28"/>
        </w:rPr>
        <w:t>ия «ЕГЭ для родителей» в которой примут участие родители и все желающие  в ППЭ 171 .</w:t>
      </w:r>
    </w:p>
    <w:p w:rsidR="00621BDE" w:rsidRDefault="00621BDE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2F17F2">
          <w:rPr>
            <w:rStyle w:val="af6"/>
            <w:rFonts w:ascii="Times New Roman" w:hAnsi="Times New Roman" w:cs="Times New Roman"/>
            <w:sz w:val="28"/>
            <w:szCs w:val="28"/>
          </w:rPr>
          <w:t>https://kizilurt-ruo.dagestanschool.ru/news/item/393</w:t>
        </w:r>
      </w:hyperlink>
    </w:p>
    <w:p w:rsidR="00621BDE" w:rsidRDefault="00621BDE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20E0F" w:rsidRDefault="00F20E0F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апреля прошла муниципальная апробация ЕГЭ по русскому языку с участием всех выпускников и работников ППЭ .</w:t>
      </w:r>
    </w:p>
    <w:p w:rsidR="003D63E7" w:rsidRDefault="003D63E7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Pr="002F17F2">
          <w:rPr>
            <w:rStyle w:val="af6"/>
            <w:rFonts w:ascii="Times New Roman" w:hAnsi="Times New Roman" w:cs="Times New Roman"/>
            <w:sz w:val="28"/>
            <w:szCs w:val="28"/>
          </w:rPr>
          <w:t>https://kizilurt-ruo.dagestanschool.ru/news/item/398</w:t>
        </w:r>
      </w:hyperlink>
    </w:p>
    <w:p w:rsidR="003D63E7" w:rsidRDefault="003D63E7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20E0F" w:rsidRDefault="00F20E0F" w:rsidP="00EC4F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 апреля прошла муниципальная апробация ЕГЭ по математике  с участием всех выпускников и работников ППЭ.</w:t>
      </w:r>
    </w:p>
    <w:p w:rsidR="003D63E7" w:rsidRDefault="003D63E7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Pr="002F17F2">
          <w:rPr>
            <w:rStyle w:val="af6"/>
            <w:rFonts w:ascii="Times New Roman" w:hAnsi="Times New Roman" w:cs="Times New Roman"/>
            <w:sz w:val="28"/>
            <w:szCs w:val="28"/>
          </w:rPr>
          <w:t>https://kizilurt-ruo.dagestanschool.ru/news/item/399</w:t>
        </w:r>
      </w:hyperlink>
    </w:p>
    <w:p w:rsidR="003D63E7" w:rsidRDefault="00EC4F29" w:rsidP="00EC4F29">
      <w:pPr>
        <w:jc w:val="both"/>
        <w:rPr>
          <w:rFonts w:ascii="Times New Roman" w:hAnsi="Times New Roman" w:cs="Times New Roman"/>
          <w:sz w:val="28"/>
          <w:szCs w:val="28"/>
        </w:rPr>
      </w:pPr>
      <w:r w:rsidRPr="00EC4F29">
        <w:rPr>
          <w:rFonts w:ascii="Times New Roman" w:hAnsi="Times New Roman" w:cs="Times New Roman"/>
          <w:sz w:val="28"/>
          <w:szCs w:val="28"/>
        </w:rPr>
        <w:t xml:space="preserve"> С 16 по 18 апреля приняли участие в  Всероссийской конференции «ГИА-2024» .</w:t>
      </w:r>
    </w:p>
    <w:p w:rsidR="003D63E7" w:rsidRDefault="003D63E7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17D0" w:rsidRDefault="00E417D0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апреля прошла региональная апробация ЕГЭ без участия выпускников 11 классов с привлечением всех работников ЕГЭ в ППЭ 171.</w:t>
      </w:r>
    </w:p>
    <w:p w:rsidR="00621BDE" w:rsidRDefault="00621BDE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Pr="002F17F2">
          <w:rPr>
            <w:rStyle w:val="af6"/>
            <w:rFonts w:ascii="Times New Roman" w:hAnsi="Times New Roman" w:cs="Times New Roman"/>
            <w:sz w:val="28"/>
            <w:szCs w:val="28"/>
          </w:rPr>
          <w:t>https://kizilurt-ruo.dagestanschool.ru/news/item/396</w:t>
        </w:r>
      </w:hyperlink>
    </w:p>
    <w:p w:rsidR="00621BDE" w:rsidRDefault="00621BDE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1BDE" w:rsidRDefault="00621BDE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1BDE" w:rsidRDefault="00621BDE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Pr="002F17F2">
          <w:rPr>
            <w:rStyle w:val="af6"/>
            <w:rFonts w:ascii="Times New Roman" w:hAnsi="Times New Roman" w:cs="Times New Roman"/>
            <w:sz w:val="28"/>
            <w:szCs w:val="28"/>
          </w:rPr>
          <w:t>https://kizilurt-ruo.dagestanschool.ru/news/item/396</w:t>
        </w:r>
      </w:hyperlink>
    </w:p>
    <w:p w:rsidR="00621BDE" w:rsidRDefault="00621BDE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20E0F" w:rsidRDefault="00E417D0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 апреля прошло</w:t>
      </w:r>
      <w:r w:rsidR="00F20E0F">
        <w:rPr>
          <w:rFonts w:ascii="Times New Roman" w:hAnsi="Times New Roman" w:cs="Times New Roman"/>
          <w:sz w:val="28"/>
          <w:szCs w:val="28"/>
        </w:rPr>
        <w:t xml:space="preserve"> итоговое родительское собрание  для родителей  участников ЕГЭ 2024 года</w:t>
      </w:r>
      <w:r>
        <w:rPr>
          <w:rFonts w:ascii="Times New Roman" w:hAnsi="Times New Roman" w:cs="Times New Roman"/>
          <w:sz w:val="28"/>
          <w:szCs w:val="28"/>
        </w:rPr>
        <w:t xml:space="preserve"> на базе МКОУ «Комосомольская СОШ»</w:t>
      </w:r>
    </w:p>
    <w:p w:rsidR="00621BDE" w:rsidRDefault="00621BDE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Pr="002F17F2">
          <w:rPr>
            <w:rStyle w:val="af6"/>
            <w:rFonts w:ascii="Times New Roman" w:hAnsi="Times New Roman" w:cs="Times New Roman"/>
            <w:sz w:val="28"/>
            <w:szCs w:val="28"/>
          </w:rPr>
          <w:t>https://kizilurt-ruo.dagestanschool.ru/news/item/395</w:t>
        </w:r>
      </w:hyperlink>
    </w:p>
    <w:p w:rsidR="00621BDE" w:rsidRDefault="00621BDE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17D0" w:rsidRDefault="00E417D0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апреля прошла муниципальная апробация ОГЭ с участием выпускников 9 классов во всех трех ППЭ максимально с приближенными условиями как на боевом ОГЭ.</w:t>
      </w:r>
    </w:p>
    <w:p w:rsidR="00E417D0" w:rsidRDefault="003D63E7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Pr="002F17F2">
          <w:rPr>
            <w:rStyle w:val="af6"/>
            <w:rFonts w:ascii="Times New Roman" w:hAnsi="Times New Roman" w:cs="Times New Roman"/>
            <w:sz w:val="28"/>
            <w:szCs w:val="28"/>
          </w:rPr>
          <w:t>https://kizilurt-ruo.dagestanschool.ru/news/item/400</w:t>
        </w:r>
      </w:hyperlink>
    </w:p>
    <w:p w:rsidR="003D63E7" w:rsidRDefault="003D63E7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6946" w:rsidRDefault="00946946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A0551" w:rsidRDefault="00EA0551" w:rsidP="00476286">
      <w:pPr>
        <w:pStyle w:val="1"/>
        <w:shd w:val="clear" w:color="auto" w:fill="auto"/>
        <w:tabs>
          <w:tab w:val="left" w:pos="942"/>
        </w:tabs>
        <w:ind w:firstLine="0"/>
        <w:jc w:val="both"/>
      </w:pPr>
    </w:p>
    <w:tbl>
      <w:tblPr>
        <w:tblOverlap w:val="never"/>
        <w:tblW w:w="4527" w:type="dxa"/>
        <w:tblInd w:w="93" w:type="dxa"/>
        <w:tblLayout w:type="fixed"/>
        <w:tblLook w:val="04A0"/>
      </w:tblPr>
      <w:tblGrid>
        <w:gridCol w:w="3056"/>
        <w:gridCol w:w="236"/>
        <w:gridCol w:w="247"/>
        <w:gridCol w:w="247"/>
        <w:gridCol w:w="247"/>
        <w:gridCol w:w="247"/>
        <w:gridCol w:w="247"/>
      </w:tblGrid>
      <w:tr w:rsidR="00917F34" w:rsidRPr="00D208A9" w:rsidTr="0029005F">
        <w:trPr>
          <w:gridAfter w:val="4"/>
          <w:wAfter w:w="988" w:type="dxa"/>
          <w:trHeight w:val="255"/>
        </w:trPr>
        <w:tc>
          <w:tcPr>
            <w:tcW w:w="3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F34" w:rsidRPr="00405A5E" w:rsidRDefault="00917F34" w:rsidP="0029005F"/>
        </w:tc>
        <w:tc>
          <w:tcPr>
            <w:tcW w:w="247" w:type="dxa"/>
            <w:vAlign w:val="center"/>
            <w:hideMark/>
          </w:tcPr>
          <w:p w:rsidR="00917F34" w:rsidRPr="00405A5E" w:rsidRDefault="00917F34" w:rsidP="003B5C79">
            <w:pPr>
              <w:pStyle w:val="1"/>
              <w:shd w:val="clear" w:color="auto" w:fill="auto"/>
            </w:pPr>
          </w:p>
        </w:tc>
      </w:tr>
      <w:tr w:rsidR="00917F34" w:rsidRPr="00D208A9" w:rsidTr="0029005F">
        <w:trPr>
          <w:gridAfter w:val="4"/>
          <w:wAfter w:w="988" w:type="dxa"/>
          <w:trHeight w:val="255"/>
        </w:trPr>
        <w:tc>
          <w:tcPr>
            <w:tcW w:w="35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F34" w:rsidRPr="00405A5E" w:rsidRDefault="00917F34" w:rsidP="003B5C79">
            <w:pPr>
              <w:pStyle w:val="1"/>
              <w:shd w:val="clear" w:color="auto" w:fill="auto"/>
            </w:pPr>
          </w:p>
        </w:tc>
      </w:tr>
      <w:tr w:rsidR="00917F34" w:rsidRPr="00D208A9" w:rsidTr="0029005F">
        <w:trPr>
          <w:gridAfter w:val="4"/>
          <w:wAfter w:w="988" w:type="dxa"/>
          <w:trHeight w:val="255"/>
        </w:trPr>
        <w:tc>
          <w:tcPr>
            <w:tcW w:w="35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F34" w:rsidRPr="00405A5E" w:rsidRDefault="00917F34" w:rsidP="003B5C79">
            <w:pPr>
              <w:pStyle w:val="1"/>
              <w:shd w:val="clear" w:color="auto" w:fill="auto"/>
            </w:pPr>
          </w:p>
        </w:tc>
      </w:tr>
      <w:tr w:rsidR="00917F34" w:rsidRPr="00D208A9" w:rsidTr="0029005F">
        <w:trPr>
          <w:gridAfter w:val="4"/>
          <w:wAfter w:w="988" w:type="dxa"/>
          <w:trHeight w:val="255"/>
        </w:trPr>
        <w:tc>
          <w:tcPr>
            <w:tcW w:w="35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F34" w:rsidRPr="00405A5E" w:rsidRDefault="00917F34" w:rsidP="003B5C79">
            <w:pPr>
              <w:pStyle w:val="1"/>
              <w:shd w:val="clear" w:color="auto" w:fill="auto"/>
            </w:pPr>
          </w:p>
        </w:tc>
      </w:tr>
      <w:tr w:rsidR="00917F34" w:rsidRPr="00D208A9" w:rsidTr="0029005F">
        <w:trPr>
          <w:gridAfter w:val="4"/>
          <w:wAfter w:w="988" w:type="dxa"/>
          <w:trHeight w:val="255"/>
        </w:trPr>
        <w:tc>
          <w:tcPr>
            <w:tcW w:w="3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F34" w:rsidRPr="00405A5E" w:rsidRDefault="00917F34" w:rsidP="003B5C79">
            <w:pPr>
              <w:pStyle w:val="1"/>
              <w:shd w:val="clear" w:color="auto" w:fill="auto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F34" w:rsidRPr="00405A5E" w:rsidRDefault="00917F34" w:rsidP="003B5C79">
            <w:pPr>
              <w:pStyle w:val="1"/>
              <w:shd w:val="clear" w:color="auto" w:fill="auto"/>
            </w:pPr>
          </w:p>
        </w:tc>
        <w:tc>
          <w:tcPr>
            <w:tcW w:w="247" w:type="dxa"/>
            <w:vAlign w:val="center"/>
            <w:hideMark/>
          </w:tcPr>
          <w:p w:rsidR="00917F34" w:rsidRPr="00405A5E" w:rsidRDefault="00917F34" w:rsidP="003B5C79">
            <w:pPr>
              <w:pStyle w:val="1"/>
              <w:shd w:val="clear" w:color="auto" w:fill="auto"/>
            </w:pPr>
          </w:p>
        </w:tc>
      </w:tr>
      <w:tr w:rsidR="00917F34" w:rsidRPr="00D208A9" w:rsidTr="0029005F">
        <w:trPr>
          <w:gridAfter w:val="1"/>
          <w:wAfter w:w="247" w:type="dxa"/>
          <w:trHeight w:val="255"/>
        </w:trPr>
        <w:tc>
          <w:tcPr>
            <w:tcW w:w="3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F34" w:rsidRPr="00405A5E" w:rsidRDefault="00917F34" w:rsidP="003B5C79">
            <w:pPr>
              <w:pStyle w:val="1"/>
              <w:shd w:val="clear" w:color="auto" w:fill="auto"/>
              <w:ind w:firstLine="0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F34" w:rsidRPr="00405A5E" w:rsidRDefault="00917F34" w:rsidP="003B5C79">
            <w:pPr>
              <w:pStyle w:val="1"/>
              <w:shd w:val="clear" w:color="auto" w:fill="auto"/>
            </w:pPr>
          </w:p>
        </w:tc>
        <w:tc>
          <w:tcPr>
            <w:tcW w:w="247" w:type="dxa"/>
            <w:vAlign w:val="center"/>
            <w:hideMark/>
          </w:tcPr>
          <w:p w:rsidR="00917F34" w:rsidRPr="00405A5E" w:rsidRDefault="00917F34" w:rsidP="003B5C79">
            <w:pPr>
              <w:pStyle w:val="1"/>
              <w:shd w:val="clear" w:color="auto" w:fill="auto"/>
            </w:pPr>
          </w:p>
        </w:tc>
        <w:tc>
          <w:tcPr>
            <w:tcW w:w="247" w:type="dxa"/>
            <w:vAlign w:val="bottom"/>
          </w:tcPr>
          <w:p w:rsidR="00917F34" w:rsidRPr="00405A5E" w:rsidRDefault="00917F34" w:rsidP="00943019">
            <w:pPr>
              <w:pStyle w:val="1"/>
              <w:shd w:val="clear" w:color="auto" w:fill="auto"/>
            </w:pPr>
          </w:p>
        </w:tc>
        <w:tc>
          <w:tcPr>
            <w:tcW w:w="247" w:type="dxa"/>
            <w:vAlign w:val="bottom"/>
          </w:tcPr>
          <w:p w:rsidR="00917F34" w:rsidRPr="00405A5E" w:rsidRDefault="00917F34" w:rsidP="00943019">
            <w:pPr>
              <w:pStyle w:val="1"/>
              <w:shd w:val="clear" w:color="auto" w:fill="auto"/>
            </w:pPr>
          </w:p>
        </w:tc>
        <w:tc>
          <w:tcPr>
            <w:tcW w:w="247" w:type="dxa"/>
            <w:vAlign w:val="center"/>
          </w:tcPr>
          <w:p w:rsidR="00917F34" w:rsidRPr="00405A5E" w:rsidRDefault="00917F34" w:rsidP="00943019">
            <w:pPr>
              <w:pStyle w:val="1"/>
              <w:shd w:val="clear" w:color="auto" w:fill="auto"/>
            </w:pPr>
          </w:p>
        </w:tc>
      </w:tr>
      <w:tr w:rsidR="00917F34" w:rsidRPr="00D208A9" w:rsidTr="0029005F">
        <w:trPr>
          <w:trHeight w:val="255"/>
        </w:trPr>
        <w:tc>
          <w:tcPr>
            <w:tcW w:w="35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F34" w:rsidRPr="00405A5E" w:rsidRDefault="00917F34" w:rsidP="00085E2C">
            <w:pPr>
              <w:widowControl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" w:type="dxa"/>
          </w:tcPr>
          <w:p w:rsidR="00917F34" w:rsidRPr="00D208A9" w:rsidRDefault="00917F34"/>
        </w:tc>
        <w:tc>
          <w:tcPr>
            <w:tcW w:w="247" w:type="dxa"/>
          </w:tcPr>
          <w:p w:rsidR="00917F34" w:rsidRPr="00D208A9" w:rsidRDefault="00917F34"/>
        </w:tc>
        <w:tc>
          <w:tcPr>
            <w:tcW w:w="247" w:type="dxa"/>
            <w:vAlign w:val="bottom"/>
          </w:tcPr>
          <w:p w:rsidR="00917F34" w:rsidRPr="00405A5E" w:rsidRDefault="00917F34" w:rsidP="00943019">
            <w:pPr>
              <w:pStyle w:val="1"/>
              <w:shd w:val="clear" w:color="auto" w:fill="auto"/>
            </w:pPr>
          </w:p>
        </w:tc>
        <w:tc>
          <w:tcPr>
            <w:tcW w:w="247" w:type="dxa"/>
            <w:vAlign w:val="center"/>
          </w:tcPr>
          <w:p w:rsidR="00917F34" w:rsidRPr="00405A5E" w:rsidRDefault="00917F34" w:rsidP="00943019">
            <w:pPr>
              <w:pStyle w:val="1"/>
              <w:shd w:val="clear" w:color="auto" w:fill="auto"/>
            </w:pPr>
          </w:p>
        </w:tc>
      </w:tr>
    </w:tbl>
    <w:p w:rsidR="003B5C79" w:rsidRDefault="003B5C79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  <w:bookmarkStart w:id="0" w:name="bookmark30"/>
      <w:bookmarkStart w:id="1" w:name="bookmark31"/>
    </w:p>
    <w:p w:rsidR="003B5C79" w:rsidRDefault="003B5C79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3B5C79" w:rsidRDefault="003B5C79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3B5C79" w:rsidRDefault="003B5C79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3B5C79" w:rsidRDefault="003B5C79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3B5C79" w:rsidRDefault="003B5C79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3B5C79" w:rsidRDefault="003B5C79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3B5C79" w:rsidRDefault="003B5C79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3B5C79" w:rsidRDefault="003B5C79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bookmarkEnd w:id="0"/>
    <w:bookmarkEnd w:id="1"/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0325"/>
      </w:tblGrid>
      <w:tr w:rsidR="00085E2C" w:rsidRPr="00085E2C" w:rsidTr="002F0507">
        <w:trPr>
          <w:trHeight w:hRule="exact" w:val="926"/>
          <w:jc w:val="center"/>
        </w:trPr>
        <w:tc>
          <w:tcPr>
            <w:tcW w:w="10325" w:type="dxa"/>
            <w:shd w:val="clear" w:color="auto" w:fill="FFFFFF"/>
          </w:tcPr>
          <w:p w:rsidR="00085E2C" w:rsidRPr="00085E2C" w:rsidRDefault="00085E2C" w:rsidP="003B5C79"/>
        </w:tc>
      </w:tr>
      <w:tr w:rsidR="00085E2C" w:rsidRPr="00085E2C" w:rsidTr="002F0507">
        <w:trPr>
          <w:trHeight w:hRule="exact" w:val="926"/>
          <w:jc w:val="center"/>
        </w:trPr>
        <w:tc>
          <w:tcPr>
            <w:tcW w:w="10325" w:type="dxa"/>
            <w:shd w:val="clear" w:color="auto" w:fill="FFFFFF"/>
          </w:tcPr>
          <w:p w:rsidR="00085E2C" w:rsidRDefault="00085E2C" w:rsidP="0085262C">
            <w:pPr>
              <w:pStyle w:val="ab"/>
              <w:shd w:val="clear" w:color="auto" w:fill="auto"/>
              <w:ind w:firstLine="0"/>
            </w:pPr>
          </w:p>
          <w:p w:rsidR="003B5C79" w:rsidRDefault="003B5C79" w:rsidP="0085262C">
            <w:pPr>
              <w:pStyle w:val="ab"/>
              <w:shd w:val="clear" w:color="auto" w:fill="auto"/>
              <w:ind w:firstLine="0"/>
            </w:pPr>
          </w:p>
          <w:p w:rsidR="003B5C79" w:rsidRDefault="003B5C79" w:rsidP="0085262C">
            <w:pPr>
              <w:pStyle w:val="ab"/>
              <w:shd w:val="clear" w:color="auto" w:fill="auto"/>
              <w:ind w:firstLine="0"/>
            </w:pPr>
          </w:p>
          <w:p w:rsidR="003B5C79" w:rsidRDefault="003B5C79" w:rsidP="0085262C">
            <w:pPr>
              <w:pStyle w:val="ab"/>
              <w:shd w:val="clear" w:color="auto" w:fill="auto"/>
              <w:ind w:firstLine="0"/>
            </w:pPr>
          </w:p>
          <w:p w:rsidR="003B5C79" w:rsidRPr="00085E2C" w:rsidRDefault="003B5C79" w:rsidP="0085262C">
            <w:pPr>
              <w:pStyle w:val="ab"/>
              <w:shd w:val="clear" w:color="auto" w:fill="auto"/>
              <w:ind w:firstLine="0"/>
            </w:pPr>
          </w:p>
        </w:tc>
      </w:tr>
    </w:tbl>
    <w:p w:rsidR="00085E2C" w:rsidRDefault="00085E2C" w:rsidP="003B5C7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5E2C" w:rsidRDefault="00085E2C" w:rsidP="000217B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0217B1" w:rsidRPr="007B5BC7" w:rsidRDefault="000217B1" w:rsidP="000217B1">
      <w:pPr>
        <w:pStyle w:val="ae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217B1" w:rsidRDefault="000217B1" w:rsidP="000217B1">
      <w:pPr>
        <w:pStyle w:val="1"/>
        <w:shd w:val="clear" w:color="auto" w:fill="auto"/>
        <w:spacing w:after="360"/>
        <w:ind w:firstLine="860"/>
        <w:jc w:val="both"/>
      </w:pPr>
    </w:p>
    <w:p w:rsidR="000217B1" w:rsidRDefault="000217B1" w:rsidP="000217B1">
      <w:pPr>
        <w:pStyle w:val="1"/>
        <w:shd w:val="clear" w:color="auto" w:fill="auto"/>
        <w:spacing w:after="360"/>
        <w:ind w:firstLine="860"/>
        <w:jc w:val="both"/>
        <w:sectPr w:rsidR="000217B1">
          <w:pgSz w:w="11900" w:h="16840"/>
          <w:pgMar w:top="331" w:right="696" w:bottom="978" w:left="899" w:header="0" w:footer="3" w:gutter="0"/>
          <w:cols w:space="720"/>
          <w:noEndnote/>
          <w:docGrid w:linePitch="360"/>
        </w:sectPr>
      </w:pPr>
    </w:p>
    <w:p w:rsidR="000217B1" w:rsidRDefault="000217B1" w:rsidP="000217B1">
      <w:pPr>
        <w:spacing w:after="259" w:line="1" w:lineRule="exact"/>
      </w:pPr>
    </w:p>
    <w:p w:rsidR="000217B1" w:rsidRDefault="000217B1" w:rsidP="000217B1">
      <w:pPr>
        <w:jc w:val="center"/>
        <w:rPr>
          <w:sz w:val="2"/>
          <w:szCs w:val="2"/>
        </w:rPr>
      </w:pPr>
    </w:p>
    <w:p w:rsidR="00FE34CD" w:rsidRDefault="00FE34CD">
      <w:pPr>
        <w:spacing w:line="1" w:lineRule="exact"/>
        <w:rPr>
          <w:sz w:val="2"/>
          <w:szCs w:val="2"/>
        </w:rPr>
      </w:pPr>
    </w:p>
    <w:p w:rsidR="009A6BDD" w:rsidRDefault="009A6BDD">
      <w:pPr>
        <w:spacing w:after="279" w:line="1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after="546" w:line="1" w:lineRule="exact"/>
      </w:pPr>
    </w:p>
    <w:p w:rsidR="009A6BDD" w:rsidRDefault="009A6BDD">
      <w:pPr>
        <w:spacing w:line="1" w:lineRule="exact"/>
        <w:sectPr w:rsidR="009A6BDD">
          <w:footerReference w:type="even" r:id="rId18"/>
          <w:footerReference w:type="default" r:id="rId19"/>
          <w:footerReference w:type="first" r:id="rId20"/>
          <w:pgSz w:w="11900" w:h="16840"/>
          <w:pgMar w:top="562" w:right="371" w:bottom="534" w:left="547" w:header="0" w:footer="3" w:gutter="0"/>
          <w:cols w:space="720"/>
          <w:noEndnote/>
          <w:docGrid w:linePitch="360"/>
        </w:sectPr>
      </w:pPr>
    </w:p>
    <w:p w:rsidR="009A6BDD" w:rsidRDefault="009A6BDD">
      <w:pPr>
        <w:spacing w:after="27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873"/>
      </w:tblGrid>
      <w:tr w:rsidR="009A6BDD">
        <w:trPr>
          <w:trHeight w:hRule="exact" w:val="250"/>
          <w:jc w:val="center"/>
        </w:trPr>
        <w:tc>
          <w:tcPr>
            <w:tcW w:w="9873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after="551" w:line="1" w:lineRule="exact"/>
      </w:pPr>
    </w:p>
    <w:p w:rsidR="009A6BDD" w:rsidRDefault="009A6BDD">
      <w:pPr>
        <w:spacing w:line="1" w:lineRule="exact"/>
        <w:sectPr w:rsidR="009A6BDD">
          <w:footerReference w:type="even" r:id="rId21"/>
          <w:footerReference w:type="default" r:id="rId22"/>
          <w:pgSz w:w="11900" w:h="16840"/>
          <w:pgMar w:top="562" w:right="9" w:bottom="534" w:left="687" w:header="0" w:footer="3" w:gutter="0"/>
          <w:cols w:space="720"/>
          <w:noEndnote/>
          <w:docGrid w:linePitch="360"/>
        </w:sectPr>
      </w:pPr>
    </w:p>
    <w:p w:rsidR="009A6BDD" w:rsidRDefault="00C038FE">
      <w:pPr>
        <w:spacing w:line="1" w:lineRule="exact"/>
        <w:sectPr w:rsidR="009A6BDD">
          <w:footerReference w:type="even" r:id="rId23"/>
          <w:footerReference w:type="default" r:id="rId24"/>
          <w:type w:val="continuous"/>
          <w:pgSz w:w="11900" w:h="16840"/>
          <w:pgMar w:top="884" w:right="0" w:bottom="884" w:left="0" w:header="0" w:footer="3" w:gutter="0"/>
          <w:cols w:space="720"/>
          <w:noEndnote/>
          <w:docGrid w:linePitch="360"/>
        </w:sectPr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69" type="#_x0000_t202" style="position:absolute;margin-left:559.5pt;margin-top:18.15pt;width:31.9pt;height:14.65pt;z-index:251657737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>
                  <w:pPr>
                    <w:rPr>
                      <w:szCs w:val="22"/>
                    </w:rPr>
                  </w:pPr>
                </w:p>
              </w:txbxContent>
            </v:textbox>
            <w10:wrap anchorx="page"/>
          </v:shape>
        </w:pict>
      </w:r>
    </w:p>
    <w:p w:rsidR="009A6BDD" w:rsidRDefault="00C038FE">
      <w:pPr>
        <w:spacing w:line="1" w:lineRule="exact"/>
        <w:sectPr w:rsidR="009A6BDD">
          <w:type w:val="continuous"/>
          <w:pgSz w:w="11900" w:h="16840"/>
          <w:pgMar w:top="884" w:right="983" w:bottom="884" w:left="1125" w:header="0" w:footer="3" w:gutter="0"/>
          <w:cols w:space="720"/>
          <w:noEndnote/>
          <w:docGrid w:linePitch="360"/>
        </w:sectPr>
      </w:pPr>
      <w:r>
        <w:pict>
          <v:shape id="_x0000_s2074" type="#_x0000_t202" style="position:absolute;margin-left:56.25pt;margin-top:32.75pt;width:26.15pt;height:11.75pt;z-index:-125829366;mso-wrap-distance-left:0;mso-wrap-distance-top:32.75pt;mso-wrap-distance-right:0;mso-wrap-distance-bottom:245.8pt;mso-position-horizontal-relative:page" filled="f" stroked="f">
            <v:textbox inset="0,0,0,0">
              <w:txbxContent>
                <w:p w:rsidR="007E5502" w:rsidRDefault="007E5502">
                  <w:pPr>
                    <w:pStyle w:val="24"/>
                    <w:shd w:val="clear" w:color="auto" w:fill="auto"/>
                    <w:rPr>
                      <w:sz w:val="17"/>
                      <w:szCs w:val="17"/>
                    </w:rPr>
                  </w:pPr>
                </w:p>
              </w:txbxContent>
            </v:textbox>
            <w10:wrap type="topAndBottom" anchorx="page"/>
          </v:shape>
        </w:pict>
      </w:r>
      <w:r>
        <w:pict>
          <v:shape id="_x0000_s2073" type="#_x0000_t202" style="position:absolute;margin-left:56.25pt;margin-top:82.45pt;width:26.15pt;height:11.75pt;z-index:251657729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2" type="#_x0000_t202" style="position:absolute;margin-left:56.25pt;margin-top:131.9pt;width:26.15pt;height:11.75pt;z-index:251657731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1" type="#_x0000_t202" style="position:absolute;margin-left:60.6pt;margin-top:181.55pt;width:21.6pt;height:11.75pt;z-index:251657733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0" type="#_x0000_t202" style="position:absolute;margin-left:74.25pt;margin-top:231.25pt;width:7.9pt;height:11.75pt;z-index:251657735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68" type="#_x0000_t202" style="position:absolute;margin-left:197.15pt;margin-top:274.2pt;width:281.5pt;height:16.1pt;z-index:251657739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/>
              </w:txbxContent>
            </v:textbox>
            <w10:wrap anchorx="page"/>
          </v:shape>
        </w:pict>
      </w:r>
    </w:p>
    <w:p w:rsidR="009A6BDD" w:rsidRDefault="009A6BDD" w:rsidP="00F6540C">
      <w:pPr>
        <w:pStyle w:val="24"/>
        <w:shd w:val="clear" w:color="auto" w:fill="auto"/>
        <w:spacing w:after="260"/>
        <w:jc w:val="center"/>
        <w:rPr>
          <w:sz w:val="24"/>
          <w:szCs w:val="24"/>
        </w:rPr>
      </w:pPr>
    </w:p>
    <w:sectPr w:rsidR="009A6BDD" w:rsidSect="009A6BDD">
      <w:footerReference w:type="even" r:id="rId25"/>
      <w:footerReference w:type="default" r:id="rId26"/>
      <w:pgSz w:w="11900" w:h="16840"/>
      <w:pgMar w:top="6039" w:right="362" w:bottom="5681" w:left="65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072D" w:rsidRDefault="0075072D" w:rsidP="009A6BDD">
      <w:r>
        <w:separator/>
      </w:r>
    </w:p>
  </w:endnote>
  <w:endnote w:type="continuationSeparator" w:id="1">
    <w:p w:rsidR="0075072D" w:rsidRDefault="0075072D" w:rsidP="009A6B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C038FE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296.7pt;margin-top:812.5pt;width:11.3pt;height:9.85pt;z-index:-18874406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E5502" w:rsidRDefault="00C038FE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EC4F29" w:rsidRPr="00EC4F29">
                    <w:rPr>
                      <w:noProof/>
                      <w:sz w:val="22"/>
                      <w:szCs w:val="22"/>
                    </w:rPr>
                    <w:t>6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C038FE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296.7pt;margin-top:812.5pt;width:11.3pt;height:9.85pt;z-index:-18874406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E5502" w:rsidRDefault="00C038FE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EC4F29" w:rsidRPr="00EC4F29">
                    <w:rPr>
                      <w:noProof/>
                      <w:sz w:val="22"/>
                      <w:szCs w:val="22"/>
                    </w:rPr>
                    <w:t>5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7E5502">
    <w:pPr>
      <w:spacing w:line="1" w:lineRule="exact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C038FE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1" type="#_x0000_t202" style="position:absolute;margin-left:296.7pt;margin-top:812.5pt;width:11.3pt;height:9.85pt;z-index:-188737905;mso-wrap-style:none;mso-wrap-distance-left:0;mso-wrap-distance-right:0;mso-position-horizontal-relative:page;mso-position-vertical-relative:page" wrapcoords="0 0" filled="f" stroked="f">
          <v:textbox style="mso-next-textbox:#_x0000_s1091;mso-fit-shape-to-text:t" inset="0,0,0,0">
            <w:txbxContent>
              <w:p w:rsidR="007E5502" w:rsidRDefault="00C038FE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EC4F29" w:rsidRPr="00EC4F29">
                    <w:rPr>
                      <w:noProof/>
                      <w:sz w:val="22"/>
                      <w:szCs w:val="22"/>
                    </w:rPr>
                    <w:t>6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C038FE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0" type="#_x0000_t202" style="position:absolute;margin-left:296.7pt;margin-top:812.5pt;width:11.3pt;height:9.85pt;z-index:-188738929;mso-wrap-style:none;mso-wrap-distance-left:0;mso-wrap-distance-right:0;mso-position-horizontal-relative:page;mso-position-vertical-relative:page" wrapcoords="0 0" filled="f" stroked="f">
          <v:textbox style="mso-next-textbox:#_x0000_s1090;mso-fit-shape-to-text:t" inset="0,0,0,0">
            <w:txbxContent>
              <w:p w:rsidR="007E5502" w:rsidRDefault="00C038FE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EC4F29" w:rsidRPr="00EC4F29">
                    <w:rPr>
                      <w:noProof/>
                      <w:sz w:val="22"/>
                      <w:szCs w:val="22"/>
                    </w:rPr>
                    <w:t>7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7E5502">
    <w:pPr>
      <w:spacing w:line="1" w:lineRule="exact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C038FE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0" type="#_x0000_t202" style="position:absolute;margin-left:296.7pt;margin-top:812.5pt;width:11.3pt;height:9.85pt;z-index:-18874405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E5502" w:rsidRDefault="00C038FE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29005F" w:rsidRPr="0029005F">
                    <w:rPr>
                      <w:noProof/>
                      <w:sz w:val="22"/>
                      <w:szCs w:val="22"/>
                    </w:rPr>
                    <w:t>9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C038FE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2" type="#_x0000_t202" style="position:absolute;margin-left:296.7pt;margin-top:812.5pt;width:11.3pt;height:9.85pt;z-index:-188744049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E5502" w:rsidRDefault="00C038FE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EC4F29" w:rsidRPr="00EC4F29">
                    <w:rPr>
                      <w:noProof/>
                      <w:sz w:val="22"/>
                      <w:szCs w:val="22"/>
                    </w:rPr>
                    <w:t>8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C038FE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0" type="#_x0000_t202" style="position:absolute;margin-left:296.7pt;margin-top:812.5pt;width:11.3pt;height:9.85pt;z-index:-18874405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E5502" w:rsidRDefault="00C038FE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EC4F29" w:rsidRPr="00EC4F29">
                    <w:rPr>
                      <w:noProof/>
                      <w:sz w:val="22"/>
                      <w:szCs w:val="22"/>
                    </w:rPr>
                    <w:t>7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072D" w:rsidRDefault="0075072D"/>
  </w:footnote>
  <w:footnote w:type="continuationSeparator" w:id="1">
    <w:p w:rsidR="0075072D" w:rsidRDefault="0075072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D00D0"/>
    <w:multiLevelType w:val="multilevel"/>
    <w:tmpl w:val="0A5CE0F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0E2E9B"/>
    <w:multiLevelType w:val="multilevel"/>
    <w:tmpl w:val="4248169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F3319E4"/>
    <w:multiLevelType w:val="hybridMultilevel"/>
    <w:tmpl w:val="5EE6134A"/>
    <w:lvl w:ilvl="0" w:tplc="A58A4C1C">
      <w:start w:val="1"/>
      <w:numFmt w:val="decimal"/>
      <w:lvlText w:val="%1."/>
      <w:lvlJc w:val="left"/>
      <w:pPr>
        <w:ind w:left="6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40" w:hanging="360"/>
      </w:pPr>
    </w:lvl>
    <w:lvl w:ilvl="2" w:tplc="0419001B" w:tentative="1">
      <w:start w:val="1"/>
      <w:numFmt w:val="lowerRoman"/>
      <w:lvlText w:val="%3."/>
      <w:lvlJc w:val="right"/>
      <w:pPr>
        <w:ind w:left="2060" w:hanging="180"/>
      </w:pPr>
    </w:lvl>
    <w:lvl w:ilvl="3" w:tplc="0419000F" w:tentative="1">
      <w:start w:val="1"/>
      <w:numFmt w:val="decimal"/>
      <w:lvlText w:val="%4."/>
      <w:lvlJc w:val="left"/>
      <w:pPr>
        <w:ind w:left="2780" w:hanging="360"/>
      </w:pPr>
    </w:lvl>
    <w:lvl w:ilvl="4" w:tplc="04190019" w:tentative="1">
      <w:start w:val="1"/>
      <w:numFmt w:val="lowerLetter"/>
      <w:lvlText w:val="%5."/>
      <w:lvlJc w:val="left"/>
      <w:pPr>
        <w:ind w:left="3500" w:hanging="360"/>
      </w:pPr>
    </w:lvl>
    <w:lvl w:ilvl="5" w:tplc="0419001B" w:tentative="1">
      <w:start w:val="1"/>
      <w:numFmt w:val="lowerRoman"/>
      <w:lvlText w:val="%6."/>
      <w:lvlJc w:val="right"/>
      <w:pPr>
        <w:ind w:left="4220" w:hanging="180"/>
      </w:pPr>
    </w:lvl>
    <w:lvl w:ilvl="6" w:tplc="0419000F" w:tentative="1">
      <w:start w:val="1"/>
      <w:numFmt w:val="decimal"/>
      <w:lvlText w:val="%7."/>
      <w:lvlJc w:val="left"/>
      <w:pPr>
        <w:ind w:left="4940" w:hanging="360"/>
      </w:pPr>
    </w:lvl>
    <w:lvl w:ilvl="7" w:tplc="04190019" w:tentative="1">
      <w:start w:val="1"/>
      <w:numFmt w:val="lowerLetter"/>
      <w:lvlText w:val="%8."/>
      <w:lvlJc w:val="left"/>
      <w:pPr>
        <w:ind w:left="5660" w:hanging="360"/>
      </w:pPr>
    </w:lvl>
    <w:lvl w:ilvl="8" w:tplc="041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221E1BBF"/>
    <w:multiLevelType w:val="multilevel"/>
    <w:tmpl w:val="5E4A9780"/>
    <w:lvl w:ilvl="0">
      <w:start w:val="2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6A307F1"/>
    <w:multiLevelType w:val="multilevel"/>
    <w:tmpl w:val="BA0A936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D164F82"/>
    <w:multiLevelType w:val="multilevel"/>
    <w:tmpl w:val="ECD89C9C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C3D79C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D362E75"/>
    <w:multiLevelType w:val="multilevel"/>
    <w:tmpl w:val="05A85DAE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93CCDD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8CE0090"/>
    <w:multiLevelType w:val="multilevel"/>
    <w:tmpl w:val="8F2AA2C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D06508D"/>
    <w:multiLevelType w:val="multilevel"/>
    <w:tmpl w:val="CD34E67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D50780F"/>
    <w:multiLevelType w:val="multilevel"/>
    <w:tmpl w:val="4EA806B0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0943352"/>
    <w:multiLevelType w:val="multilevel"/>
    <w:tmpl w:val="117C324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3282832"/>
    <w:multiLevelType w:val="multilevel"/>
    <w:tmpl w:val="694E6AC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56F66B2"/>
    <w:multiLevelType w:val="multilevel"/>
    <w:tmpl w:val="10AE55CA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42F671C"/>
    <w:multiLevelType w:val="multilevel"/>
    <w:tmpl w:val="E58024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4DF23E1"/>
    <w:multiLevelType w:val="multilevel"/>
    <w:tmpl w:val="36687B3E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DC0639A"/>
    <w:multiLevelType w:val="hybridMultilevel"/>
    <w:tmpl w:val="1B3AE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017014"/>
    <w:multiLevelType w:val="hybridMultilevel"/>
    <w:tmpl w:val="9BEADA22"/>
    <w:lvl w:ilvl="0" w:tplc="417828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E8766D"/>
    <w:multiLevelType w:val="multilevel"/>
    <w:tmpl w:val="0E10EE0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4"/>
  </w:num>
  <w:num w:numId="5">
    <w:abstractNumId w:val="12"/>
  </w:num>
  <w:num w:numId="6">
    <w:abstractNumId w:val="10"/>
  </w:num>
  <w:num w:numId="7">
    <w:abstractNumId w:val="6"/>
  </w:num>
  <w:num w:numId="8">
    <w:abstractNumId w:val="5"/>
  </w:num>
  <w:num w:numId="9">
    <w:abstractNumId w:val="13"/>
  </w:num>
  <w:num w:numId="10">
    <w:abstractNumId w:val="9"/>
  </w:num>
  <w:num w:numId="11">
    <w:abstractNumId w:val="17"/>
  </w:num>
  <w:num w:numId="12">
    <w:abstractNumId w:val="1"/>
  </w:num>
  <w:num w:numId="13">
    <w:abstractNumId w:val="3"/>
  </w:num>
  <w:num w:numId="14">
    <w:abstractNumId w:val="14"/>
  </w:num>
  <w:num w:numId="15">
    <w:abstractNumId w:val="7"/>
  </w:num>
  <w:num w:numId="16">
    <w:abstractNumId w:val="2"/>
  </w:num>
  <w:num w:numId="17">
    <w:abstractNumId w:val="16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4608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A6BDD"/>
    <w:rsid w:val="00016E02"/>
    <w:rsid w:val="000217B1"/>
    <w:rsid w:val="00023818"/>
    <w:rsid w:val="00043BA3"/>
    <w:rsid w:val="00085E2C"/>
    <w:rsid w:val="000D60F2"/>
    <w:rsid w:val="000E133E"/>
    <w:rsid w:val="00134215"/>
    <w:rsid w:val="00147721"/>
    <w:rsid w:val="0015393E"/>
    <w:rsid w:val="001F7936"/>
    <w:rsid w:val="002003CE"/>
    <w:rsid w:val="00211A4E"/>
    <w:rsid w:val="00216124"/>
    <w:rsid w:val="002169FC"/>
    <w:rsid w:val="00233505"/>
    <w:rsid w:val="00237FED"/>
    <w:rsid w:val="00255903"/>
    <w:rsid w:val="0029005F"/>
    <w:rsid w:val="002B6438"/>
    <w:rsid w:val="002B6B7F"/>
    <w:rsid w:val="002E7A59"/>
    <w:rsid w:val="002F0507"/>
    <w:rsid w:val="002F47FB"/>
    <w:rsid w:val="002F6F71"/>
    <w:rsid w:val="00301A77"/>
    <w:rsid w:val="00304CBC"/>
    <w:rsid w:val="00373184"/>
    <w:rsid w:val="003928C0"/>
    <w:rsid w:val="003B566F"/>
    <w:rsid w:val="003B5C79"/>
    <w:rsid w:val="003C6E70"/>
    <w:rsid w:val="003D63E7"/>
    <w:rsid w:val="003E576B"/>
    <w:rsid w:val="00405A5E"/>
    <w:rsid w:val="00413664"/>
    <w:rsid w:val="004343E0"/>
    <w:rsid w:val="004455A3"/>
    <w:rsid w:val="004711C4"/>
    <w:rsid w:val="00476286"/>
    <w:rsid w:val="0049307C"/>
    <w:rsid w:val="004962CA"/>
    <w:rsid w:val="005161C6"/>
    <w:rsid w:val="00523CCC"/>
    <w:rsid w:val="00530A9B"/>
    <w:rsid w:val="005339F6"/>
    <w:rsid w:val="005361A7"/>
    <w:rsid w:val="00547C34"/>
    <w:rsid w:val="00576DE5"/>
    <w:rsid w:val="00580554"/>
    <w:rsid w:val="005F316E"/>
    <w:rsid w:val="005F66A6"/>
    <w:rsid w:val="00621BDE"/>
    <w:rsid w:val="00627D57"/>
    <w:rsid w:val="006374AC"/>
    <w:rsid w:val="00650F26"/>
    <w:rsid w:val="0066146C"/>
    <w:rsid w:val="006714E9"/>
    <w:rsid w:val="00672FE7"/>
    <w:rsid w:val="006732CD"/>
    <w:rsid w:val="006734BC"/>
    <w:rsid w:val="00681EC7"/>
    <w:rsid w:val="006A5EDC"/>
    <w:rsid w:val="006E0DE5"/>
    <w:rsid w:val="00726944"/>
    <w:rsid w:val="0075072D"/>
    <w:rsid w:val="00782104"/>
    <w:rsid w:val="00787E31"/>
    <w:rsid w:val="007B5BC7"/>
    <w:rsid w:val="007C47C6"/>
    <w:rsid w:val="007E5502"/>
    <w:rsid w:val="007F5E9C"/>
    <w:rsid w:val="00820D29"/>
    <w:rsid w:val="0082489A"/>
    <w:rsid w:val="00833A5F"/>
    <w:rsid w:val="0085262C"/>
    <w:rsid w:val="00891B30"/>
    <w:rsid w:val="008A0EA2"/>
    <w:rsid w:val="008A226E"/>
    <w:rsid w:val="008F116B"/>
    <w:rsid w:val="008F785C"/>
    <w:rsid w:val="008F7DE5"/>
    <w:rsid w:val="00907473"/>
    <w:rsid w:val="00917F34"/>
    <w:rsid w:val="009308B0"/>
    <w:rsid w:val="00931EB1"/>
    <w:rsid w:val="00943019"/>
    <w:rsid w:val="00946946"/>
    <w:rsid w:val="009A6BDD"/>
    <w:rsid w:val="009D3A37"/>
    <w:rsid w:val="009E2AF4"/>
    <w:rsid w:val="009F61B2"/>
    <w:rsid w:val="00A26381"/>
    <w:rsid w:val="00A70968"/>
    <w:rsid w:val="00A71F96"/>
    <w:rsid w:val="00A7707F"/>
    <w:rsid w:val="00AD3802"/>
    <w:rsid w:val="00AE7242"/>
    <w:rsid w:val="00B002A7"/>
    <w:rsid w:val="00B153A3"/>
    <w:rsid w:val="00B377F4"/>
    <w:rsid w:val="00B47C53"/>
    <w:rsid w:val="00B50C18"/>
    <w:rsid w:val="00B554A1"/>
    <w:rsid w:val="00B5677B"/>
    <w:rsid w:val="00B86EA2"/>
    <w:rsid w:val="00BB5C46"/>
    <w:rsid w:val="00BC324A"/>
    <w:rsid w:val="00BD4942"/>
    <w:rsid w:val="00C038FE"/>
    <w:rsid w:val="00C03DFD"/>
    <w:rsid w:val="00C07589"/>
    <w:rsid w:val="00C16BF9"/>
    <w:rsid w:val="00C2092F"/>
    <w:rsid w:val="00C50AFB"/>
    <w:rsid w:val="00CE7E1E"/>
    <w:rsid w:val="00D1482E"/>
    <w:rsid w:val="00D208A9"/>
    <w:rsid w:val="00D64E1A"/>
    <w:rsid w:val="00D75C11"/>
    <w:rsid w:val="00D80656"/>
    <w:rsid w:val="00DC0B99"/>
    <w:rsid w:val="00DE4C16"/>
    <w:rsid w:val="00E010BF"/>
    <w:rsid w:val="00E3512F"/>
    <w:rsid w:val="00E40640"/>
    <w:rsid w:val="00E417D0"/>
    <w:rsid w:val="00E4471D"/>
    <w:rsid w:val="00E4594E"/>
    <w:rsid w:val="00E506EA"/>
    <w:rsid w:val="00E57792"/>
    <w:rsid w:val="00E842DA"/>
    <w:rsid w:val="00EA0551"/>
    <w:rsid w:val="00EB0A92"/>
    <w:rsid w:val="00EB2ABC"/>
    <w:rsid w:val="00EC4F29"/>
    <w:rsid w:val="00EE2B5D"/>
    <w:rsid w:val="00EE737A"/>
    <w:rsid w:val="00EF4F12"/>
    <w:rsid w:val="00EF52FD"/>
    <w:rsid w:val="00F107F5"/>
    <w:rsid w:val="00F13059"/>
    <w:rsid w:val="00F20E0F"/>
    <w:rsid w:val="00F31011"/>
    <w:rsid w:val="00F43BCB"/>
    <w:rsid w:val="00F51037"/>
    <w:rsid w:val="00F6540C"/>
    <w:rsid w:val="00F82F2B"/>
    <w:rsid w:val="00FA0195"/>
    <w:rsid w:val="00FE3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6BD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0">
    <w:name w:val="Заголовок №1_"/>
    <w:basedOn w:val="a0"/>
    <w:link w:val="11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character" w:customStyle="1" w:styleId="2">
    <w:name w:val="Заголовок №2_"/>
    <w:basedOn w:val="a0"/>
    <w:link w:val="2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21">
    <w:name w:val="Колонтитул (2)_"/>
    <w:basedOn w:val="a0"/>
    <w:link w:val="22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Оглавление_"/>
    <w:basedOn w:val="a0"/>
    <w:link w:val="a5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Заголовок №4_"/>
    <w:basedOn w:val="a0"/>
    <w:link w:val="40"/>
    <w:rsid w:val="009A6B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Подпись к картинке_"/>
    <w:basedOn w:val="a0"/>
    <w:link w:val="a7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8">
    <w:name w:val="Подпись к таблице_"/>
    <w:basedOn w:val="a0"/>
    <w:link w:val="a9"/>
    <w:rsid w:val="009A6B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aa">
    <w:name w:val="Другое_"/>
    <w:basedOn w:val="a0"/>
    <w:link w:val="ab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_"/>
    <w:basedOn w:val="a0"/>
    <w:link w:val="42"/>
    <w:rsid w:val="009A6BDD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Основной текст (2)_"/>
    <w:basedOn w:val="a0"/>
    <w:link w:val="24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1">
    <w:name w:val="Заголовок №3_"/>
    <w:basedOn w:val="a0"/>
    <w:link w:val="32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z w:val="32"/>
      <w:szCs w:val="32"/>
      <w:u w:val="none"/>
    </w:rPr>
  </w:style>
  <w:style w:type="character" w:customStyle="1" w:styleId="5">
    <w:name w:val="Основной текст (5)_"/>
    <w:basedOn w:val="a0"/>
    <w:link w:val="5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8">
    <w:name w:val="Основной текст (8)_"/>
    <w:basedOn w:val="a0"/>
    <w:link w:val="80"/>
    <w:rsid w:val="009A6B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1">
    <w:name w:val="Основной текст1"/>
    <w:basedOn w:val="a"/>
    <w:link w:val="a3"/>
    <w:rsid w:val="009A6BDD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9A6BDD"/>
    <w:pPr>
      <w:shd w:val="clear" w:color="auto" w:fill="FFFFFF"/>
      <w:spacing w:after="200"/>
      <w:ind w:left="17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rsid w:val="009A6BDD"/>
    <w:pPr>
      <w:shd w:val="clear" w:color="auto" w:fill="FFFFFF"/>
      <w:jc w:val="center"/>
      <w:outlineLvl w:val="0"/>
    </w:pPr>
    <w:rPr>
      <w:rFonts w:ascii="Times New Roman" w:eastAsia="Times New Roman" w:hAnsi="Times New Roman" w:cs="Times New Roman"/>
      <w:sz w:val="56"/>
      <w:szCs w:val="56"/>
    </w:rPr>
  </w:style>
  <w:style w:type="paragraph" w:customStyle="1" w:styleId="20">
    <w:name w:val="Заголовок №2"/>
    <w:basedOn w:val="a"/>
    <w:link w:val="2"/>
    <w:rsid w:val="009A6BDD"/>
    <w:pPr>
      <w:shd w:val="clear" w:color="auto" w:fill="FFFFFF"/>
      <w:spacing w:after="220" w:line="254" w:lineRule="auto"/>
      <w:jc w:val="center"/>
      <w:outlineLvl w:val="1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22">
    <w:name w:val="Колонтитул (2)"/>
    <w:basedOn w:val="a"/>
    <w:link w:val="21"/>
    <w:rsid w:val="009A6BDD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Оглавление"/>
    <w:basedOn w:val="a"/>
    <w:link w:val="a4"/>
    <w:rsid w:val="009A6BDD"/>
    <w:pPr>
      <w:shd w:val="clear" w:color="auto" w:fill="FFFFFF"/>
      <w:spacing w:after="1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Заголовок №4"/>
    <w:basedOn w:val="a"/>
    <w:link w:val="4"/>
    <w:rsid w:val="009A6BDD"/>
    <w:pPr>
      <w:shd w:val="clear" w:color="auto" w:fill="FFFFFF"/>
      <w:spacing w:line="259" w:lineRule="auto"/>
      <w:jc w:val="center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7">
    <w:name w:val="Подпись к картинке"/>
    <w:basedOn w:val="a"/>
    <w:link w:val="a6"/>
    <w:rsid w:val="009A6BDD"/>
    <w:pPr>
      <w:shd w:val="clear" w:color="auto" w:fill="FFFFFF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9">
    <w:name w:val="Подпись к таблице"/>
    <w:basedOn w:val="a"/>
    <w:link w:val="a8"/>
    <w:rsid w:val="009A6BDD"/>
    <w:pPr>
      <w:shd w:val="clear" w:color="auto" w:fill="FFFFFF"/>
    </w:pPr>
    <w:rPr>
      <w:rFonts w:ascii="Times New Roman" w:eastAsia="Times New Roman" w:hAnsi="Times New Roman" w:cs="Times New Roman"/>
      <w:i/>
      <w:iCs/>
    </w:rPr>
  </w:style>
  <w:style w:type="paragraph" w:customStyle="1" w:styleId="ab">
    <w:name w:val="Другое"/>
    <w:basedOn w:val="a"/>
    <w:link w:val="aa"/>
    <w:rsid w:val="009A6BDD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2">
    <w:name w:val="Основной текст (4)"/>
    <w:basedOn w:val="a"/>
    <w:link w:val="41"/>
    <w:rsid w:val="009A6BDD"/>
    <w:pPr>
      <w:shd w:val="clear" w:color="auto" w:fill="FFFFFF"/>
    </w:pPr>
    <w:rPr>
      <w:rFonts w:ascii="Cambria" w:eastAsia="Cambria" w:hAnsi="Cambria" w:cs="Cambria"/>
      <w:sz w:val="22"/>
      <w:szCs w:val="22"/>
    </w:rPr>
  </w:style>
  <w:style w:type="paragraph" w:customStyle="1" w:styleId="24">
    <w:name w:val="Основной текст (2)"/>
    <w:basedOn w:val="a"/>
    <w:link w:val="23"/>
    <w:rsid w:val="009A6BDD"/>
    <w:pPr>
      <w:shd w:val="clear" w:color="auto" w:fill="FFFFFF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2">
    <w:name w:val="Заголовок №3"/>
    <w:basedOn w:val="a"/>
    <w:link w:val="31"/>
    <w:rsid w:val="009A6BDD"/>
    <w:pPr>
      <w:shd w:val="clear" w:color="auto" w:fill="FFFFFF"/>
      <w:outlineLvl w:val="2"/>
    </w:pPr>
    <w:rPr>
      <w:rFonts w:ascii="Times New Roman" w:eastAsia="Times New Roman" w:hAnsi="Times New Roman" w:cs="Times New Roman"/>
      <w:color w:val="595959"/>
      <w:sz w:val="32"/>
      <w:szCs w:val="32"/>
    </w:rPr>
  </w:style>
  <w:style w:type="paragraph" w:customStyle="1" w:styleId="50">
    <w:name w:val="Основной текст (5)"/>
    <w:basedOn w:val="a"/>
    <w:link w:val="5"/>
    <w:rsid w:val="009A6BDD"/>
    <w:pPr>
      <w:shd w:val="clear" w:color="auto" w:fill="FFFFFF"/>
      <w:spacing w:before="90" w:after="160" w:line="269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80">
    <w:name w:val="Основной текст (8)"/>
    <w:basedOn w:val="a"/>
    <w:link w:val="8"/>
    <w:rsid w:val="009A6BDD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ac">
    <w:name w:val="Balloon Text"/>
    <w:basedOn w:val="a"/>
    <w:link w:val="ad"/>
    <w:uiPriority w:val="99"/>
    <w:semiHidden/>
    <w:unhideWhenUsed/>
    <w:rsid w:val="00A7707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7707F"/>
    <w:rPr>
      <w:rFonts w:ascii="Tahoma" w:hAnsi="Tahoma" w:cs="Tahoma"/>
      <w:color w:val="000000"/>
      <w:sz w:val="16"/>
      <w:szCs w:val="16"/>
    </w:rPr>
  </w:style>
  <w:style w:type="paragraph" w:styleId="ae">
    <w:name w:val="No Spacing"/>
    <w:uiPriority w:val="1"/>
    <w:qFormat/>
    <w:rsid w:val="000217B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table" w:styleId="af">
    <w:name w:val="Table Grid"/>
    <w:basedOn w:val="a1"/>
    <w:uiPriority w:val="59"/>
    <w:rsid w:val="000217B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semiHidden/>
    <w:unhideWhenUsed/>
    <w:rsid w:val="00D64E1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D64E1A"/>
    <w:rPr>
      <w:color w:val="000000"/>
    </w:rPr>
  </w:style>
  <w:style w:type="paragraph" w:styleId="af2">
    <w:name w:val="footer"/>
    <w:basedOn w:val="a"/>
    <w:link w:val="af3"/>
    <w:uiPriority w:val="99"/>
    <w:semiHidden/>
    <w:unhideWhenUsed/>
    <w:rsid w:val="00D64E1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D64E1A"/>
    <w:rPr>
      <w:color w:val="000000"/>
    </w:rPr>
  </w:style>
  <w:style w:type="paragraph" w:styleId="af4">
    <w:name w:val="List Paragraph"/>
    <w:basedOn w:val="a"/>
    <w:uiPriority w:val="34"/>
    <w:qFormat/>
    <w:rsid w:val="00576DE5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styleId="af5">
    <w:name w:val="Normal (Web)"/>
    <w:basedOn w:val="a"/>
    <w:uiPriority w:val="99"/>
    <w:unhideWhenUsed/>
    <w:rsid w:val="00576DE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6">
    <w:name w:val="Hyperlink"/>
    <w:basedOn w:val="a0"/>
    <w:uiPriority w:val="99"/>
    <w:unhideWhenUsed/>
    <w:rsid w:val="00621BD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zilurt-ruo.dagestanschool.ru/news/item/387" TargetMode="External"/><Relationship Id="rId13" Type="http://schemas.openxmlformats.org/officeDocument/2006/relationships/hyperlink" Target="https://kizilurt-ruo.dagestanschool.ru/news/item/399" TargetMode="External"/><Relationship Id="rId18" Type="http://schemas.openxmlformats.org/officeDocument/2006/relationships/footer" Target="footer1.xml"/><Relationship Id="rId26" Type="http://schemas.openxmlformats.org/officeDocument/2006/relationships/footer" Target="footer9.xml"/><Relationship Id="rId3" Type="http://schemas.openxmlformats.org/officeDocument/2006/relationships/settings" Target="settings.xml"/><Relationship Id="rId21" Type="http://schemas.openxmlformats.org/officeDocument/2006/relationships/footer" Target="footer4.xml"/><Relationship Id="rId7" Type="http://schemas.openxmlformats.org/officeDocument/2006/relationships/hyperlink" Target="https://kizilurt-ruo.dagestanschool.ru/news/item/397" TargetMode="External"/><Relationship Id="rId12" Type="http://schemas.openxmlformats.org/officeDocument/2006/relationships/hyperlink" Target="https://kizilurt-ruo.dagestanschool.ru/news/item/398" TargetMode="External"/><Relationship Id="rId17" Type="http://schemas.openxmlformats.org/officeDocument/2006/relationships/hyperlink" Target="https://kizilurt-ruo.dagestanschool.ru/news/item/400" TargetMode="External"/><Relationship Id="rId25" Type="http://schemas.openxmlformats.org/officeDocument/2006/relationships/footer" Target="footer8.xml"/><Relationship Id="rId2" Type="http://schemas.openxmlformats.org/officeDocument/2006/relationships/styles" Target="styles.xml"/><Relationship Id="rId16" Type="http://schemas.openxmlformats.org/officeDocument/2006/relationships/hyperlink" Target="https://kizilurt-ruo.dagestanschool.ru/news/item/395" TargetMode="Externa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kizilurt-ruo.dagestanschool.ru/news/item/393" TargetMode="External"/><Relationship Id="rId24" Type="http://schemas.openxmlformats.org/officeDocument/2006/relationships/footer" Target="footer7.xml"/><Relationship Id="rId5" Type="http://schemas.openxmlformats.org/officeDocument/2006/relationships/footnotes" Target="footnotes.xml"/><Relationship Id="rId15" Type="http://schemas.openxmlformats.org/officeDocument/2006/relationships/hyperlink" Target="https://kizilurt-ruo.dagestanschool.ru/news/item/396" TargetMode="External"/><Relationship Id="rId23" Type="http://schemas.openxmlformats.org/officeDocument/2006/relationships/footer" Target="footer6.xml"/><Relationship Id="rId28" Type="http://schemas.openxmlformats.org/officeDocument/2006/relationships/theme" Target="theme/theme1.xml"/><Relationship Id="rId10" Type="http://schemas.openxmlformats.org/officeDocument/2006/relationships/hyperlink" Target="https://kizilurt-ruo.dagestanschool.ru/news/item/384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kizilurt-ruo.dagestanschool.ru/news/item/388" TargetMode="External"/><Relationship Id="rId14" Type="http://schemas.openxmlformats.org/officeDocument/2006/relationships/hyperlink" Target="https://kizilurt-ruo.dagestanschool.ru/news/item/396" TargetMode="External"/><Relationship Id="rId22" Type="http://schemas.openxmlformats.org/officeDocument/2006/relationships/footer" Target="footer5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8</Pages>
  <Words>1017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4</cp:revision>
  <cp:lastPrinted>2024-05-02T07:03:00Z</cp:lastPrinted>
  <dcterms:created xsi:type="dcterms:W3CDTF">2024-05-02T07:04:00Z</dcterms:created>
  <dcterms:modified xsi:type="dcterms:W3CDTF">2024-05-02T08:59:00Z</dcterms:modified>
</cp:coreProperties>
</file>