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4E3" w:rsidRDefault="00402CA6" w:rsidP="004234E3">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Аналитическая справка </w:t>
      </w:r>
    </w:p>
    <w:p w:rsidR="00402CA6" w:rsidRDefault="00402CA6" w:rsidP="004234E3">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по итогам проведения муниципальных семинаров по использованию учебно-лабораторного оборудования</w:t>
      </w:r>
      <w:r w:rsidR="004234E3">
        <w:rPr>
          <w:rFonts w:ascii="Times New Roman" w:eastAsia="Calibri" w:hAnsi="Times New Roman" w:cs="Times New Roman"/>
          <w:b/>
          <w:sz w:val="24"/>
          <w:szCs w:val="24"/>
        </w:rPr>
        <w:t xml:space="preserve"> на уроках физики и химии в 2022-2023 учебном году</w:t>
      </w:r>
    </w:p>
    <w:p w:rsidR="004234E3" w:rsidRDefault="004234E3" w:rsidP="00646918">
      <w:pPr>
        <w:spacing w:after="0" w:line="240" w:lineRule="auto"/>
        <w:jc w:val="both"/>
        <w:rPr>
          <w:rFonts w:ascii="Times New Roman" w:eastAsia="Calibri" w:hAnsi="Times New Roman" w:cs="Times New Roman"/>
          <w:b/>
          <w:sz w:val="24"/>
          <w:szCs w:val="24"/>
        </w:rPr>
      </w:pPr>
    </w:p>
    <w:p w:rsidR="004234E3" w:rsidRDefault="004234E3" w:rsidP="00646918">
      <w:pPr>
        <w:spacing w:after="0" w:line="240" w:lineRule="auto"/>
        <w:jc w:val="both"/>
        <w:rPr>
          <w:rFonts w:ascii="Times New Roman" w:eastAsia="Calibri" w:hAnsi="Times New Roman" w:cs="Times New Roman"/>
          <w:sz w:val="24"/>
          <w:szCs w:val="24"/>
        </w:rPr>
      </w:pPr>
    </w:p>
    <w:p w:rsidR="004234E3" w:rsidRPr="006447E3" w:rsidRDefault="004234E3" w:rsidP="004234E3">
      <w:pPr>
        <w:pStyle w:val="a9"/>
        <w:ind w:firstLine="708"/>
        <w:jc w:val="both"/>
        <w:rPr>
          <w:rFonts w:ascii="Times New Roman" w:hAnsi="Times New Roman" w:cs="Times New Roman"/>
          <w:sz w:val="28"/>
          <w:szCs w:val="28"/>
        </w:rPr>
      </w:pPr>
      <w:r w:rsidRPr="006447E3">
        <w:rPr>
          <w:rFonts w:ascii="Times New Roman" w:hAnsi="Times New Roman" w:cs="Times New Roman"/>
          <w:sz w:val="28"/>
          <w:szCs w:val="28"/>
        </w:rPr>
        <w:t xml:space="preserve">В соответствии с Планом мероприятий по повышению качества образования </w:t>
      </w:r>
      <w:r>
        <w:rPr>
          <w:szCs w:val="28"/>
        </w:rPr>
        <w:t xml:space="preserve">                              </w:t>
      </w:r>
      <w:r w:rsidRPr="006447E3">
        <w:rPr>
          <w:rFonts w:ascii="Times New Roman" w:hAnsi="Times New Roman" w:cs="Times New Roman"/>
          <w:sz w:val="28"/>
          <w:szCs w:val="28"/>
        </w:rPr>
        <w:t>в муниципальном районе «Кизилюртовский район»</w:t>
      </w:r>
      <w:r>
        <w:rPr>
          <w:rFonts w:ascii="Times New Roman" w:hAnsi="Times New Roman" w:cs="Times New Roman"/>
          <w:sz w:val="28"/>
          <w:szCs w:val="28"/>
        </w:rPr>
        <w:t xml:space="preserve"> </w:t>
      </w:r>
      <w:r w:rsidRPr="006447E3">
        <w:rPr>
          <w:rFonts w:ascii="Times New Roman" w:hAnsi="Times New Roman" w:cs="Times New Roman"/>
          <w:sz w:val="28"/>
          <w:szCs w:val="28"/>
        </w:rPr>
        <w:t>Республики Дагестан на период до 2026 года разработан и утвержден план - график проведения семинаров по использованию учебно - лабораторного оборудования на уроках физики и химии</w:t>
      </w:r>
    </w:p>
    <w:p w:rsidR="00402CA6" w:rsidRDefault="004234E3" w:rsidP="009778F6">
      <w:pPr>
        <w:spacing w:after="0" w:line="240" w:lineRule="auto"/>
        <w:ind w:firstLine="708"/>
        <w:jc w:val="both"/>
        <w:rPr>
          <w:rFonts w:ascii="Times New Roman" w:eastAsia="Calibri" w:hAnsi="Times New Roman" w:cs="Times New Roman"/>
          <w:sz w:val="24"/>
          <w:szCs w:val="24"/>
        </w:rPr>
      </w:pPr>
      <w:r w:rsidRPr="006447E3">
        <w:rPr>
          <w:rFonts w:ascii="Times New Roman" w:hAnsi="Times New Roman" w:cs="Times New Roman"/>
          <w:sz w:val="28"/>
          <w:szCs w:val="28"/>
        </w:rPr>
        <w:t xml:space="preserve">Согласно </w:t>
      </w:r>
      <w:r w:rsidRPr="006447E3">
        <w:rPr>
          <w:rFonts w:ascii="Times New Roman" w:hAnsi="Times New Roman" w:cs="Times New Roman"/>
          <w:sz w:val="28"/>
          <w:szCs w:val="28"/>
        </w:rPr>
        <w:t>плану,</w:t>
      </w:r>
      <w:r w:rsidRPr="006447E3">
        <w:rPr>
          <w:rFonts w:ascii="Times New Roman" w:hAnsi="Times New Roman" w:cs="Times New Roman"/>
          <w:sz w:val="28"/>
          <w:szCs w:val="28"/>
        </w:rPr>
        <w:t xml:space="preserve"> проведен семинар с использованием учебно</w:t>
      </w:r>
      <w:r w:rsidRPr="006447E3">
        <w:rPr>
          <w:rFonts w:ascii="Times New Roman" w:hAnsi="Times New Roman" w:cs="Times New Roman"/>
          <w:noProof/>
          <w:sz w:val="28"/>
          <w:szCs w:val="28"/>
        </w:rPr>
        <w:t xml:space="preserve"> - </w:t>
      </w:r>
      <w:r>
        <w:rPr>
          <w:rFonts w:ascii="Times New Roman" w:hAnsi="Times New Roman" w:cs="Times New Roman"/>
          <w:sz w:val="28"/>
          <w:szCs w:val="28"/>
        </w:rPr>
        <w:t>лабораторного оборудования</w:t>
      </w:r>
      <w:r w:rsidR="00E32AAE">
        <w:rPr>
          <w:rFonts w:ascii="Times New Roman" w:eastAsia="Calibri" w:hAnsi="Times New Roman" w:cs="Times New Roman"/>
          <w:sz w:val="24"/>
          <w:szCs w:val="24"/>
        </w:rPr>
        <w:t>: «Использование учебно-лабораторного оборудования на уроках физики, химии и во внеурочной деятельности с целью повышения качества образования</w:t>
      </w:r>
      <w:r w:rsidR="00336A1E">
        <w:rPr>
          <w:rFonts w:ascii="Times New Roman" w:eastAsia="Calibri" w:hAnsi="Times New Roman" w:cs="Times New Roman"/>
          <w:sz w:val="24"/>
          <w:szCs w:val="24"/>
        </w:rPr>
        <w:t>»</w:t>
      </w:r>
      <w:r w:rsidR="00E32AAE">
        <w:rPr>
          <w:rFonts w:ascii="Times New Roman" w:eastAsia="Calibri" w:hAnsi="Times New Roman" w:cs="Times New Roman"/>
          <w:sz w:val="24"/>
          <w:szCs w:val="24"/>
        </w:rPr>
        <w:t>.</w:t>
      </w:r>
    </w:p>
    <w:p w:rsidR="00E32AAE" w:rsidRDefault="00402CA6"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На этих семинарах присутствовали начальник </w:t>
      </w:r>
      <w:r w:rsidR="004234E3">
        <w:rPr>
          <w:rFonts w:ascii="Times New Roman" w:eastAsia="Calibri" w:hAnsi="Times New Roman" w:cs="Times New Roman"/>
          <w:sz w:val="24"/>
          <w:szCs w:val="24"/>
        </w:rPr>
        <w:t>Управления образования</w:t>
      </w:r>
      <w:r>
        <w:rPr>
          <w:rFonts w:ascii="Times New Roman" w:eastAsia="Calibri" w:hAnsi="Times New Roman" w:cs="Times New Roman"/>
          <w:sz w:val="24"/>
          <w:szCs w:val="24"/>
        </w:rPr>
        <w:t>, методисты</w:t>
      </w:r>
      <w:r w:rsidR="00BA02A2">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E32AAE">
        <w:rPr>
          <w:rFonts w:ascii="Times New Roman" w:eastAsia="Calibri" w:hAnsi="Times New Roman" w:cs="Times New Roman"/>
          <w:sz w:val="24"/>
          <w:szCs w:val="24"/>
        </w:rPr>
        <w:t>учителя физики,</w:t>
      </w:r>
      <w:r>
        <w:rPr>
          <w:rFonts w:ascii="Times New Roman" w:eastAsia="Calibri" w:hAnsi="Times New Roman" w:cs="Times New Roman"/>
          <w:sz w:val="24"/>
          <w:szCs w:val="24"/>
        </w:rPr>
        <w:t xml:space="preserve"> химии школ района</w:t>
      </w:r>
      <w:r w:rsidR="00BA02A2">
        <w:rPr>
          <w:rFonts w:ascii="Times New Roman" w:eastAsia="Calibri" w:hAnsi="Times New Roman" w:cs="Times New Roman"/>
          <w:sz w:val="24"/>
          <w:szCs w:val="24"/>
        </w:rPr>
        <w:t>, а также педагоги дополнительного о</w:t>
      </w:r>
      <w:r w:rsidR="004234E3">
        <w:rPr>
          <w:rFonts w:ascii="Times New Roman" w:eastAsia="Calibri" w:hAnsi="Times New Roman" w:cs="Times New Roman"/>
          <w:sz w:val="24"/>
          <w:szCs w:val="24"/>
        </w:rPr>
        <w:t>бразования центра «Точка роста».</w:t>
      </w:r>
    </w:p>
    <w:p w:rsidR="00336A1E" w:rsidRDefault="00E32AAE" w:rsidP="00E32AAE">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009778F6">
        <w:rPr>
          <w:rFonts w:ascii="Times New Roman" w:eastAsia="Calibri" w:hAnsi="Times New Roman" w:cs="Times New Roman"/>
          <w:b/>
          <w:sz w:val="24"/>
          <w:szCs w:val="24"/>
        </w:rPr>
        <w:tab/>
      </w:r>
      <w:r>
        <w:rPr>
          <w:rFonts w:ascii="Times New Roman" w:eastAsia="Calibri" w:hAnsi="Times New Roman" w:cs="Times New Roman"/>
          <w:b/>
          <w:sz w:val="24"/>
          <w:szCs w:val="24"/>
        </w:rPr>
        <w:t xml:space="preserve">  1.Семинар на базе МКОУ «</w:t>
      </w:r>
      <w:r w:rsidR="004234E3">
        <w:rPr>
          <w:rFonts w:ascii="Times New Roman" w:eastAsia="Calibri" w:hAnsi="Times New Roman" w:cs="Times New Roman"/>
          <w:b/>
          <w:sz w:val="24"/>
          <w:szCs w:val="24"/>
        </w:rPr>
        <w:t xml:space="preserve">Зубутли- Миатлинская </w:t>
      </w:r>
      <w:r>
        <w:rPr>
          <w:rFonts w:ascii="Times New Roman" w:eastAsia="Calibri" w:hAnsi="Times New Roman" w:cs="Times New Roman"/>
          <w:b/>
          <w:sz w:val="24"/>
          <w:szCs w:val="24"/>
        </w:rPr>
        <w:t>СОШ» по физике.</w:t>
      </w:r>
    </w:p>
    <w:p w:rsidR="00BA02A2" w:rsidRDefault="00BA02A2" w:rsidP="009778F6">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программе семинара были проведены:</w:t>
      </w:r>
    </w:p>
    <w:p w:rsidR="00BA02A2" w:rsidRDefault="00BA02A2"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1.</w:t>
      </w:r>
      <w:r w:rsidR="004234E3">
        <w:rPr>
          <w:rFonts w:ascii="Times New Roman" w:eastAsia="Calibri" w:hAnsi="Times New Roman" w:cs="Times New Roman"/>
          <w:sz w:val="24"/>
          <w:szCs w:val="24"/>
        </w:rPr>
        <w:t xml:space="preserve"> </w:t>
      </w:r>
      <w:r>
        <w:rPr>
          <w:rFonts w:ascii="Times New Roman" w:eastAsia="Calibri" w:hAnsi="Times New Roman" w:cs="Times New Roman"/>
          <w:sz w:val="24"/>
          <w:szCs w:val="24"/>
        </w:rPr>
        <w:t>Урок физики в 8 классе по теме «Последовательное и параллельное соединение проводников»;</w:t>
      </w:r>
    </w:p>
    <w:p w:rsidR="00743F22" w:rsidRDefault="00BA02A2"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234E3">
        <w:rPr>
          <w:rFonts w:ascii="Times New Roman" w:eastAsia="Calibri" w:hAnsi="Times New Roman" w:cs="Times New Roman"/>
          <w:sz w:val="24"/>
          <w:szCs w:val="24"/>
        </w:rPr>
        <w:t xml:space="preserve">2. </w:t>
      </w:r>
      <w:r w:rsidR="00743F22">
        <w:rPr>
          <w:rFonts w:ascii="Times New Roman" w:eastAsia="Calibri" w:hAnsi="Times New Roman" w:cs="Times New Roman"/>
          <w:sz w:val="24"/>
          <w:szCs w:val="24"/>
        </w:rPr>
        <w:t xml:space="preserve">Мастер-класс по </w:t>
      </w:r>
      <w:r w:rsidR="004234E3">
        <w:rPr>
          <w:rFonts w:ascii="Times New Roman" w:eastAsia="Calibri" w:hAnsi="Times New Roman" w:cs="Times New Roman"/>
          <w:sz w:val="24"/>
          <w:szCs w:val="24"/>
        </w:rPr>
        <w:t>допобразованию «</w:t>
      </w:r>
      <w:r w:rsidR="00743F22">
        <w:rPr>
          <w:rFonts w:ascii="Times New Roman" w:eastAsia="Calibri" w:hAnsi="Times New Roman" w:cs="Times New Roman"/>
          <w:sz w:val="24"/>
          <w:szCs w:val="24"/>
        </w:rPr>
        <w:t>Архитектура 3Д – моделирование и основы роботехники»;</w:t>
      </w:r>
    </w:p>
    <w:p w:rsidR="00743F22" w:rsidRDefault="00743F22"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234E3">
        <w:rPr>
          <w:rFonts w:ascii="Times New Roman" w:eastAsia="Calibri" w:hAnsi="Times New Roman" w:cs="Times New Roman"/>
          <w:sz w:val="24"/>
          <w:szCs w:val="24"/>
        </w:rPr>
        <w:t xml:space="preserve"> 3</w:t>
      </w:r>
      <w:r>
        <w:rPr>
          <w:rFonts w:ascii="Times New Roman" w:eastAsia="Calibri" w:hAnsi="Times New Roman" w:cs="Times New Roman"/>
          <w:sz w:val="24"/>
          <w:szCs w:val="24"/>
        </w:rPr>
        <w:t>.</w:t>
      </w:r>
      <w:r w:rsidR="004234E3">
        <w:rPr>
          <w:rFonts w:ascii="Times New Roman" w:eastAsia="Calibri" w:hAnsi="Times New Roman" w:cs="Times New Roman"/>
          <w:sz w:val="24"/>
          <w:szCs w:val="24"/>
        </w:rPr>
        <w:t xml:space="preserve"> </w:t>
      </w:r>
      <w:r>
        <w:rPr>
          <w:rFonts w:ascii="Times New Roman" w:eastAsia="Calibri" w:hAnsi="Times New Roman" w:cs="Times New Roman"/>
          <w:sz w:val="24"/>
          <w:szCs w:val="24"/>
        </w:rPr>
        <w:t>ОБЖ – «Правила выполнения сердечно-легочной реанимации»;</w:t>
      </w:r>
    </w:p>
    <w:p w:rsidR="004234E3" w:rsidRDefault="004234E3"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4</w:t>
      </w:r>
      <w:r w:rsidR="00743F22">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743F22">
        <w:rPr>
          <w:rFonts w:ascii="Times New Roman" w:eastAsia="Calibri" w:hAnsi="Times New Roman" w:cs="Times New Roman"/>
          <w:sz w:val="24"/>
          <w:szCs w:val="24"/>
        </w:rPr>
        <w:t>Круглый стол-тренинг «Вы все можете»</w:t>
      </w:r>
      <w:r w:rsidR="006F1F31">
        <w:rPr>
          <w:rFonts w:ascii="Times New Roman" w:eastAsia="Calibri" w:hAnsi="Times New Roman" w:cs="Times New Roman"/>
          <w:sz w:val="24"/>
          <w:szCs w:val="24"/>
        </w:rPr>
        <w:t>.</w:t>
      </w:r>
    </w:p>
    <w:p w:rsidR="004234E3" w:rsidRDefault="006F1F31" w:rsidP="009778F6">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На уроке по физике были показаны как собирать простейшие электрические цепи при параллельном и последовательном соединении проводников, учащиеся наглядно измеряли силу тока, напряжение и сопротивление на отдельных участках цепи при этих соединениях. Были использованы: цифровая лаборатория «Физика-5», источник питания, лампочки на подставках, амперметр, вольтметр, соединительные провода и планшет. Содержание урока соответствовало требованиям стандарта.</w:t>
      </w:r>
      <w:r w:rsidR="00743F22">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Учащиеся были активными, </w:t>
      </w:r>
      <w:r w:rsidR="00902894">
        <w:rPr>
          <w:rFonts w:ascii="Times New Roman" w:eastAsia="Calibri" w:hAnsi="Times New Roman" w:cs="Times New Roman"/>
          <w:sz w:val="24"/>
          <w:szCs w:val="24"/>
        </w:rPr>
        <w:t>показали свои практические навыки пользования лабораторными оборудованиями.</w:t>
      </w:r>
      <w:r w:rsidR="00406516">
        <w:rPr>
          <w:rFonts w:ascii="Times New Roman" w:eastAsia="Calibri" w:hAnsi="Times New Roman" w:cs="Times New Roman"/>
          <w:sz w:val="24"/>
          <w:szCs w:val="24"/>
        </w:rPr>
        <w:t xml:space="preserve"> </w:t>
      </w:r>
    </w:p>
    <w:p w:rsidR="004234E3" w:rsidRDefault="004234E3" w:rsidP="009778F6">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Педагоги дополнительного</w:t>
      </w:r>
      <w:r w:rsidR="00406516">
        <w:rPr>
          <w:rFonts w:ascii="Times New Roman" w:eastAsia="Calibri" w:hAnsi="Times New Roman" w:cs="Times New Roman"/>
          <w:sz w:val="24"/>
          <w:szCs w:val="24"/>
        </w:rPr>
        <w:t xml:space="preserve"> </w:t>
      </w:r>
      <w:r>
        <w:rPr>
          <w:rFonts w:ascii="Times New Roman" w:eastAsia="Calibri" w:hAnsi="Times New Roman" w:cs="Times New Roman"/>
          <w:sz w:val="24"/>
          <w:szCs w:val="24"/>
        </w:rPr>
        <w:t>образования познакомили</w:t>
      </w:r>
      <w:r w:rsidR="00406516">
        <w:rPr>
          <w:rFonts w:ascii="Times New Roman" w:eastAsia="Calibri" w:hAnsi="Times New Roman" w:cs="Times New Roman"/>
          <w:sz w:val="24"/>
          <w:szCs w:val="24"/>
        </w:rPr>
        <w:t xml:space="preserve"> с методами создания </w:t>
      </w:r>
      <w:r w:rsidR="00406516">
        <w:rPr>
          <w:rFonts w:ascii="Times New Roman" w:eastAsia="Calibri" w:hAnsi="Times New Roman" w:cs="Times New Roman"/>
          <w:b/>
          <w:sz w:val="24"/>
          <w:szCs w:val="24"/>
        </w:rPr>
        <w:t>3Д</w:t>
      </w:r>
      <w:r w:rsidR="00406516">
        <w:rPr>
          <w:rFonts w:ascii="Times New Roman" w:eastAsia="Calibri" w:hAnsi="Times New Roman" w:cs="Times New Roman"/>
          <w:sz w:val="24"/>
          <w:szCs w:val="24"/>
        </w:rPr>
        <w:t xml:space="preserve"> моделей на примере программ </w:t>
      </w:r>
      <w:proofErr w:type="gramStart"/>
      <w:r w:rsidR="00406516">
        <w:rPr>
          <w:rFonts w:ascii="Times New Roman" w:eastAsia="Calibri" w:hAnsi="Times New Roman" w:cs="Times New Roman"/>
          <w:sz w:val="24"/>
          <w:szCs w:val="24"/>
          <w:lang w:val="en-US"/>
        </w:rPr>
        <w:t>ibeaMaker</w:t>
      </w:r>
      <w:r w:rsidR="00406516" w:rsidRPr="00406516">
        <w:rPr>
          <w:rFonts w:ascii="Times New Roman" w:eastAsia="Calibri" w:hAnsi="Times New Roman" w:cs="Times New Roman"/>
          <w:sz w:val="24"/>
          <w:szCs w:val="24"/>
        </w:rPr>
        <w:t>4.1.1.</w:t>
      </w:r>
      <w:r w:rsidR="00406516">
        <w:rPr>
          <w:rFonts w:ascii="Times New Roman" w:eastAsia="Calibri" w:hAnsi="Times New Roman" w:cs="Times New Roman"/>
          <w:sz w:val="24"/>
          <w:szCs w:val="24"/>
        </w:rPr>
        <w:t>,</w:t>
      </w:r>
      <w:proofErr w:type="gramEnd"/>
      <w:r w:rsidR="00406516">
        <w:rPr>
          <w:rFonts w:ascii="Times New Roman" w:eastAsia="Calibri" w:hAnsi="Times New Roman" w:cs="Times New Roman"/>
          <w:sz w:val="24"/>
          <w:szCs w:val="24"/>
        </w:rPr>
        <w:t xml:space="preserve"> </w:t>
      </w:r>
      <w:r w:rsidR="00406516">
        <w:rPr>
          <w:rFonts w:ascii="Times New Roman" w:eastAsia="Calibri" w:hAnsi="Times New Roman" w:cs="Times New Roman"/>
          <w:sz w:val="24"/>
          <w:szCs w:val="24"/>
          <w:lang w:val="en-US"/>
        </w:rPr>
        <w:t>Uitmaker</w:t>
      </w:r>
      <w:r w:rsidR="00406516" w:rsidRPr="00406516">
        <w:rPr>
          <w:rFonts w:ascii="Times New Roman" w:eastAsia="Calibri" w:hAnsi="Times New Roman" w:cs="Times New Roman"/>
          <w:sz w:val="24"/>
          <w:szCs w:val="24"/>
        </w:rPr>
        <w:t xml:space="preserve"> </w:t>
      </w:r>
      <w:r w:rsidR="00406516">
        <w:rPr>
          <w:rFonts w:ascii="Times New Roman" w:eastAsia="Calibri" w:hAnsi="Times New Roman" w:cs="Times New Roman"/>
          <w:sz w:val="24"/>
          <w:szCs w:val="24"/>
          <w:lang w:val="en-US"/>
        </w:rPr>
        <w:t>Cura</w:t>
      </w:r>
      <w:r>
        <w:rPr>
          <w:rFonts w:ascii="Times New Roman" w:eastAsia="Calibri" w:hAnsi="Times New Roman" w:cs="Times New Roman"/>
          <w:sz w:val="24"/>
          <w:szCs w:val="24"/>
        </w:rPr>
        <w:t>, с основой роботехники.</w:t>
      </w:r>
    </w:p>
    <w:p w:rsidR="004234E3" w:rsidRDefault="00C7643F"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Дети соблюдали в ходе работы технику безопасности. </w:t>
      </w:r>
    </w:p>
    <w:p w:rsidR="001B70EB" w:rsidRDefault="004234E3" w:rsidP="009778F6">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ОБЖ</w:t>
      </w:r>
      <w:r w:rsidR="001B70EB">
        <w:rPr>
          <w:rFonts w:ascii="Times New Roman" w:eastAsia="Calibri" w:hAnsi="Times New Roman" w:cs="Times New Roman"/>
          <w:sz w:val="24"/>
          <w:szCs w:val="24"/>
        </w:rPr>
        <w:t xml:space="preserve"> на тему «Правила выполнения сердечно-легочной </w:t>
      </w:r>
      <w:r>
        <w:rPr>
          <w:rFonts w:ascii="Times New Roman" w:eastAsia="Calibri" w:hAnsi="Times New Roman" w:cs="Times New Roman"/>
          <w:sz w:val="24"/>
          <w:szCs w:val="24"/>
        </w:rPr>
        <w:t>реанимации</w:t>
      </w:r>
      <w:r w:rsidR="001B70EB">
        <w:rPr>
          <w:rFonts w:ascii="Times New Roman" w:eastAsia="Calibri" w:hAnsi="Times New Roman" w:cs="Times New Roman"/>
          <w:sz w:val="24"/>
          <w:szCs w:val="24"/>
        </w:rPr>
        <w:t xml:space="preserve">» с учащимися 10 класса. Оборудование: планшет, компьютер, манекен-тренажер». На тренажере учащиеся показали основные правила и умения проведения непрямого массажа сердца и искусственной вентиляции легких, также продемонстрировали умение оказывать помощь и понимать основы клинической смерти. </w:t>
      </w:r>
    </w:p>
    <w:p w:rsidR="006C0F56" w:rsidRDefault="001B70EB" w:rsidP="009778F6">
      <w:pPr>
        <w:spacing w:after="0" w:line="240" w:lineRule="auto"/>
        <w:ind w:firstLine="708"/>
        <w:jc w:val="both"/>
        <w:rPr>
          <w:rFonts w:ascii="Times New Roman" w:eastAsia="Calibri" w:hAnsi="Times New Roman" w:cs="Times New Roman"/>
          <w:b/>
          <w:sz w:val="24"/>
          <w:szCs w:val="24"/>
        </w:rPr>
      </w:pPr>
      <w:r>
        <w:rPr>
          <w:rFonts w:ascii="Times New Roman" w:eastAsia="Calibri" w:hAnsi="Times New Roman" w:cs="Times New Roman"/>
          <w:b/>
          <w:sz w:val="24"/>
          <w:szCs w:val="24"/>
        </w:rPr>
        <w:t>Круглый стол – тренинг «Вы все можете».</w:t>
      </w:r>
    </w:p>
    <w:p w:rsidR="001B70EB" w:rsidRDefault="001B70EB"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Одной из форм эффективной психологической</w:t>
      </w:r>
      <w:r w:rsidR="00371600">
        <w:rPr>
          <w:rFonts w:ascii="Times New Roman" w:eastAsia="Calibri" w:hAnsi="Times New Roman" w:cs="Times New Roman"/>
          <w:sz w:val="24"/>
          <w:szCs w:val="24"/>
        </w:rPr>
        <w:t xml:space="preserve"> помощи педагогам является тренинговое занятие, которое поможет снизить эмоциональную перегрузку и мышечное напряжение. Психолог школы на этом занятии использовал задания на креативное мышление, как компонент функциональной грамотности, под которым понимают умение человека использовать свое воображение для выработки и совершенствования идей, формирования нового знания, решения задач, с которыми они не сталкивались раньше. Психологу на этом занятии, проводя  различные игровые, развивающие упражнения, удалось снять мышечное напряжение, психологическую нагрузку присутствующих на уроке. После проведенного занятия настроение всех было отличное, сняли напряжение, расслабились.</w:t>
      </w:r>
    </w:p>
    <w:p w:rsidR="00343E5A" w:rsidRDefault="00343E5A" w:rsidP="009778F6">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Семинар прошел на должном уровне. На уроках были использованы информационно-коммуникационные технологии, уроки соответствовали всем требованиям ФГОС. Для обеспечения эффективной реализации образовательного стандарта педагоги использовали такие современные педагогические технологии, как технология критического мышления, проектная и проблемная технологии обучения.</w:t>
      </w:r>
    </w:p>
    <w:p w:rsidR="00343E5A" w:rsidRDefault="00343E5A" w:rsidP="009778F6">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Участниками семинара была отмечена актуальность, полезность и новизна полученной информации, также высокая степень удовлетворенности от данного семинар</w:t>
      </w:r>
      <w:r w:rsidR="00B34634">
        <w:rPr>
          <w:rFonts w:ascii="Times New Roman" w:eastAsia="Calibri" w:hAnsi="Times New Roman" w:cs="Times New Roman"/>
          <w:sz w:val="24"/>
          <w:szCs w:val="24"/>
        </w:rPr>
        <w:t>а</w:t>
      </w:r>
      <w:r>
        <w:rPr>
          <w:rFonts w:ascii="Times New Roman" w:eastAsia="Calibri" w:hAnsi="Times New Roman" w:cs="Times New Roman"/>
          <w:sz w:val="24"/>
          <w:szCs w:val="24"/>
        </w:rPr>
        <w:t>.</w:t>
      </w:r>
    </w:p>
    <w:p w:rsidR="00936922" w:rsidRDefault="00936922" w:rsidP="00E32AAE">
      <w:pPr>
        <w:spacing w:after="0" w:line="240" w:lineRule="auto"/>
        <w:jc w:val="both"/>
        <w:rPr>
          <w:rFonts w:ascii="Times New Roman" w:eastAsia="Calibri" w:hAnsi="Times New Roman" w:cs="Times New Roman"/>
          <w:sz w:val="24"/>
          <w:szCs w:val="24"/>
        </w:rPr>
      </w:pPr>
    </w:p>
    <w:p w:rsidR="009778F6" w:rsidRDefault="00936922"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9778F6" w:rsidRDefault="009778F6" w:rsidP="00E32AAE">
      <w:pPr>
        <w:spacing w:after="0" w:line="240" w:lineRule="auto"/>
        <w:jc w:val="both"/>
        <w:rPr>
          <w:rFonts w:ascii="Times New Roman" w:eastAsia="Calibri" w:hAnsi="Times New Roman" w:cs="Times New Roman"/>
          <w:sz w:val="24"/>
          <w:szCs w:val="24"/>
        </w:rPr>
      </w:pPr>
    </w:p>
    <w:p w:rsidR="009778F6" w:rsidRDefault="00936922" w:rsidP="009778F6">
      <w:pPr>
        <w:spacing w:after="0" w:line="240" w:lineRule="auto"/>
        <w:ind w:firstLine="708"/>
        <w:jc w:val="both"/>
        <w:rPr>
          <w:rFonts w:ascii="Times New Roman" w:eastAsia="Calibri" w:hAnsi="Times New Roman" w:cs="Times New Roman"/>
          <w:b/>
          <w:sz w:val="24"/>
          <w:szCs w:val="24"/>
        </w:rPr>
      </w:pPr>
      <w:r>
        <w:rPr>
          <w:rFonts w:ascii="Times New Roman" w:eastAsia="Calibri" w:hAnsi="Times New Roman" w:cs="Times New Roman"/>
          <w:b/>
          <w:sz w:val="24"/>
          <w:szCs w:val="24"/>
        </w:rPr>
        <w:t>2. Семинар на базе МКОУ «</w:t>
      </w:r>
      <w:r w:rsidR="009778F6">
        <w:rPr>
          <w:rFonts w:ascii="Times New Roman" w:eastAsia="Calibri" w:hAnsi="Times New Roman" w:cs="Times New Roman"/>
          <w:b/>
          <w:sz w:val="24"/>
          <w:szCs w:val="24"/>
        </w:rPr>
        <w:t>Комсомольская СОШ</w:t>
      </w:r>
      <w:r>
        <w:rPr>
          <w:rFonts w:ascii="Times New Roman" w:eastAsia="Calibri" w:hAnsi="Times New Roman" w:cs="Times New Roman"/>
          <w:b/>
          <w:sz w:val="24"/>
          <w:szCs w:val="24"/>
        </w:rPr>
        <w:t>» по химии.</w:t>
      </w:r>
    </w:p>
    <w:p w:rsidR="00936922" w:rsidRPr="009778F6" w:rsidRDefault="00936922" w:rsidP="009778F6">
      <w:pPr>
        <w:spacing w:after="0" w:line="240" w:lineRule="auto"/>
        <w:ind w:firstLine="708"/>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На семинар были приглашены учителя химии, биологии школ района, также присутствовали представители </w:t>
      </w:r>
      <w:r w:rsidR="009778F6">
        <w:rPr>
          <w:rFonts w:ascii="Times New Roman" w:eastAsia="Calibri" w:hAnsi="Times New Roman" w:cs="Times New Roman"/>
          <w:sz w:val="24"/>
          <w:szCs w:val="24"/>
        </w:rPr>
        <w:t>Управления</w:t>
      </w:r>
      <w:r>
        <w:rPr>
          <w:rFonts w:ascii="Times New Roman" w:eastAsia="Calibri" w:hAnsi="Times New Roman" w:cs="Times New Roman"/>
          <w:sz w:val="24"/>
          <w:szCs w:val="24"/>
        </w:rPr>
        <w:t xml:space="preserve"> образования. На семинаре учителя химии и биологии </w:t>
      </w:r>
      <w:r w:rsidR="009778F6">
        <w:rPr>
          <w:rFonts w:ascii="Times New Roman" w:eastAsia="Calibri" w:hAnsi="Times New Roman" w:cs="Times New Roman"/>
          <w:sz w:val="24"/>
          <w:szCs w:val="24"/>
        </w:rPr>
        <w:t xml:space="preserve">Комсомольская </w:t>
      </w:r>
      <w:r>
        <w:rPr>
          <w:rFonts w:ascii="Times New Roman" w:eastAsia="Calibri" w:hAnsi="Times New Roman" w:cs="Times New Roman"/>
          <w:sz w:val="24"/>
          <w:szCs w:val="24"/>
        </w:rPr>
        <w:t xml:space="preserve">СОШ </w:t>
      </w:r>
      <w:r w:rsidR="009778F6">
        <w:rPr>
          <w:rFonts w:ascii="Times New Roman" w:eastAsia="Calibri" w:hAnsi="Times New Roman" w:cs="Times New Roman"/>
          <w:sz w:val="24"/>
          <w:szCs w:val="24"/>
        </w:rPr>
        <w:t>показали,</w:t>
      </w:r>
      <w:r>
        <w:rPr>
          <w:rFonts w:ascii="Times New Roman" w:eastAsia="Calibri" w:hAnsi="Times New Roman" w:cs="Times New Roman"/>
          <w:sz w:val="24"/>
          <w:szCs w:val="24"/>
        </w:rPr>
        <w:t xml:space="preserve"> как они используют имеющиеся учебно-лабораторные оборудования на уроке и во внеклассных мероприятиях. Были проведены следующие уроки и внеклассные мероприятия:</w:t>
      </w:r>
    </w:p>
    <w:p w:rsidR="00936922" w:rsidRDefault="00936922"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b/>
          <w:sz w:val="24"/>
          <w:szCs w:val="24"/>
        </w:rPr>
        <w:t>1</w:t>
      </w:r>
      <w:r>
        <w:rPr>
          <w:rFonts w:ascii="Times New Roman" w:eastAsia="Calibri" w:hAnsi="Times New Roman" w:cs="Times New Roman"/>
          <w:sz w:val="24"/>
          <w:szCs w:val="24"/>
        </w:rPr>
        <w:t>.11 класс. Урок-открытие новых знаний</w:t>
      </w:r>
      <w:r w:rsidR="0086115A">
        <w:rPr>
          <w:rFonts w:ascii="Times New Roman" w:eastAsia="Calibri" w:hAnsi="Times New Roman" w:cs="Times New Roman"/>
          <w:sz w:val="24"/>
          <w:szCs w:val="24"/>
        </w:rPr>
        <w:t xml:space="preserve"> по биологии</w:t>
      </w:r>
      <w:r>
        <w:rPr>
          <w:rFonts w:ascii="Times New Roman" w:eastAsia="Calibri" w:hAnsi="Times New Roman" w:cs="Times New Roman"/>
          <w:sz w:val="24"/>
          <w:szCs w:val="24"/>
        </w:rPr>
        <w:t xml:space="preserve"> «Пищевые связи. Круговорот ве</w:t>
      </w:r>
      <w:r w:rsidR="009778F6">
        <w:rPr>
          <w:rFonts w:ascii="Times New Roman" w:eastAsia="Calibri" w:hAnsi="Times New Roman" w:cs="Times New Roman"/>
          <w:sz w:val="24"/>
          <w:szCs w:val="24"/>
        </w:rPr>
        <w:t>ществ и энергии в экосистемах».</w:t>
      </w:r>
    </w:p>
    <w:p w:rsidR="0086115A" w:rsidRDefault="00936922"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b/>
          <w:sz w:val="24"/>
          <w:szCs w:val="24"/>
        </w:rPr>
        <w:t>2.</w:t>
      </w:r>
      <w:r w:rsidR="0086115A">
        <w:rPr>
          <w:rFonts w:ascii="Times New Roman" w:eastAsia="Calibri" w:hAnsi="Times New Roman" w:cs="Times New Roman"/>
          <w:sz w:val="24"/>
          <w:szCs w:val="24"/>
        </w:rPr>
        <w:t xml:space="preserve"> 9 класс. Урок-практ</w:t>
      </w:r>
      <w:r w:rsidR="009778F6">
        <w:rPr>
          <w:rFonts w:ascii="Times New Roman" w:eastAsia="Calibri" w:hAnsi="Times New Roman" w:cs="Times New Roman"/>
          <w:sz w:val="24"/>
          <w:szCs w:val="24"/>
        </w:rPr>
        <w:t>икум по химии «В мире металлов»</w:t>
      </w:r>
      <w:r w:rsidR="0086115A">
        <w:rPr>
          <w:rFonts w:ascii="Times New Roman" w:eastAsia="Calibri" w:hAnsi="Times New Roman" w:cs="Times New Roman"/>
          <w:sz w:val="24"/>
          <w:szCs w:val="24"/>
        </w:rPr>
        <w:t>.</w:t>
      </w:r>
    </w:p>
    <w:p w:rsidR="0086115A" w:rsidRDefault="0086115A"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b/>
          <w:sz w:val="24"/>
          <w:szCs w:val="24"/>
        </w:rPr>
        <w:t xml:space="preserve">3. </w:t>
      </w:r>
      <w:r>
        <w:rPr>
          <w:rFonts w:ascii="Times New Roman" w:eastAsia="Calibri" w:hAnsi="Times New Roman" w:cs="Times New Roman"/>
          <w:sz w:val="24"/>
          <w:szCs w:val="24"/>
        </w:rPr>
        <w:t xml:space="preserve">11 </w:t>
      </w:r>
      <w:r w:rsidR="009778F6">
        <w:rPr>
          <w:rFonts w:ascii="Times New Roman" w:eastAsia="Calibri" w:hAnsi="Times New Roman" w:cs="Times New Roman"/>
          <w:sz w:val="24"/>
          <w:szCs w:val="24"/>
        </w:rPr>
        <w:t>класс. Подготовка</w:t>
      </w:r>
      <w:r>
        <w:rPr>
          <w:rFonts w:ascii="Times New Roman" w:eastAsia="Calibri" w:hAnsi="Times New Roman" w:cs="Times New Roman"/>
          <w:sz w:val="24"/>
          <w:szCs w:val="24"/>
        </w:rPr>
        <w:t xml:space="preserve"> к ЕГЭ «Разбор заданий по</w:t>
      </w:r>
      <w:r w:rsidR="009778F6">
        <w:rPr>
          <w:rFonts w:ascii="Times New Roman" w:eastAsia="Calibri" w:hAnsi="Times New Roman" w:cs="Times New Roman"/>
          <w:sz w:val="24"/>
          <w:szCs w:val="24"/>
        </w:rPr>
        <w:t>вышенной сложности по биологии»</w:t>
      </w:r>
      <w:r>
        <w:rPr>
          <w:rFonts w:ascii="Times New Roman" w:eastAsia="Calibri" w:hAnsi="Times New Roman" w:cs="Times New Roman"/>
          <w:sz w:val="24"/>
          <w:szCs w:val="24"/>
        </w:rPr>
        <w:t>.</w:t>
      </w:r>
    </w:p>
    <w:p w:rsidR="00164D2C" w:rsidRDefault="0086115A"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b/>
          <w:sz w:val="24"/>
          <w:szCs w:val="24"/>
        </w:rPr>
        <w:t xml:space="preserve">4. </w:t>
      </w:r>
      <w:r w:rsidR="00164D2C">
        <w:rPr>
          <w:rFonts w:ascii="Times New Roman" w:eastAsia="Calibri" w:hAnsi="Times New Roman" w:cs="Times New Roman"/>
          <w:sz w:val="24"/>
          <w:szCs w:val="24"/>
        </w:rPr>
        <w:t>9-11классы. Внеклассное мероприятие по биологии «Перекрестки химии и биологии». Интеллектуальная игра «Биомикс».</w:t>
      </w:r>
    </w:p>
    <w:p w:rsidR="009778F6" w:rsidRDefault="00164D2C" w:rsidP="009778F6">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Данный семинар прошел на хорошем уровне. Учителя химии и биологии показали свой уровень подготовки, технологические требования к уроку, использование ими и учащимися тех лабораторных оборудований, которые имеются в школе, практическую работу.</w:t>
      </w:r>
    </w:p>
    <w:p w:rsidR="002040B0" w:rsidRDefault="00164D2C" w:rsidP="009778F6">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Участники семинара отметили</w:t>
      </w:r>
      <w:r w:rsidR="002040B0">
        <w:rPr>
          <w:rFonts w:ascii="Times New Roman" w:eastAsia="Calibri" w:hAnsi="Times New Roman" w:cs="Times New Roman"/>
          <w:sz w:val="24"/>
          <w:szCs w:val="24"/>
        </w:rPr>
        <w:t xml:space="preserve"> насыщенность проведенных уроков и внеклассных мероприятий, которые полностью соответствуют теме семинара.</w:t>
      </w:r>
    </w:p>
    <w:p w:rsidR="002040B0" w:rsidRDefault="002040B0" w:rsidP="009778F6">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Также была отмечена уровень подготовки и проведения семинара. Учителя поделились опытом работы, взяли положительное для себя, чтобы повысить качество </w:t>
      </w:r>
      <w:r w:rsidR="009778F6">
        <w:rPr>
          <w:rFonts w:ascii="Times New Roman" w:eastAsia="Calibri" w:hAnsi="Times New Roman" w:cs="Times New Roman"/>
          <w:sz w:val="24"/>
          <w:szCs w:val="24"/>
        </w:rPr>
        <w:t>образования. На</w:t>
      </w:r>
      <w:r>
        <w:rPr>
          <w:rFonts w:ascii="Times New Roman" w:eastAsia="Calibri" w:hAnsi="Times New Roman" w:cs="Times New Roman"/>
          <w:sz w:val="24"/>
          <w:szCs w:val="24"/>
        </w:rPr>
        <w:t xml:space="preserve"> проведенном мастер-классе по подготовке к ЕГЭ «Разбор заданий повышенной сложности по биологии» учителя смогли увидеть, как учащиеся, выбравшие ЕГЭ по биологии, отвечали на занятии и сами могли участвовать.</w:t>
      </w:r>
    </w:p>
    <w:p w:rsidR="00B34634" w:rsidRDefault="00B34634" w:rsidP="009778F6">
      <w:pPr>
        <w:spacing w:after="0" w:line="240" w:lineRule="auto"/>
        <w:ind w:firstLine="708"/>
        <w:jc w:val="both"/>
        <w:rPr>
          <w:rFonts w:ascii="Times New Roman" w:eastAsia="Calibri" w:hAnsi="Times New Roman" w:cs="Times New Roman"/>
          <w:sz w:val="24"/>
          <w:szCs w:val="24"/>
        </w:rPr>
      </w:pPr>
      <w:bookmarkStart w:id="0" w:name="_GoBack"/>
      <w:bookmarkEnd w:id="0"/>
      <w:r>
        <w:rPr>
          <w:rFonts w:ascii="Times New Roman" w:eastAsia="Calibri" w:hAnsi="Times New Roman" w:cs="Times New Roman"/>
          <w:sz w:val="24"/>
          <w:szCs w:val="24"/>
        </w:rPr>
        <w:t>Семинар полезен, такие семинары следует провести постоянно в течение учебного года, где учителя могли поделиться опытом работы, получить полезные информации для использования в своей работе.</w:t>
      </w:r>
    </w:p>
    <w:p w:rsidR="00936922" w:rsidRPr="00936922" w:rsidRDefault="002040B0" w:rsidP="00E32AA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936922">
        <w:rPr>
          <w:rFonts w:ascii="Times New Roman" w:eastAsia="Calibri" w:hAnsi="Times New Roman" w:cs="Times New Roman"/>
          <w:sz w:val="24"/>
          <w:szCs w:val="24"/>
        </w:rPr>
        <w:t xml:space="preserve"> </w:t>
      </w:r>
    </w:p>
    <w:sectPr w:rsidR="00936922" w:rsidRPr="00936922" w:rsidSect="004234E3">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A28A9"/>
    <w:multiLevelType w:val="hybridMultilevel"/>
    <w:tmpl w:val="2DC2F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EE58CE"/>
    <w:multiLevelType w:val="hybridMultilevel"/>
    <w:tmpl w:val="A6F46F76"/>
    <w:lvl w:ilvl="0" w:tplc="7A3A5F9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697017"/>
    <w:multiLevelType w:val="hybridMultilevel"/>
    <w:tmpl w:val="9BD01A0C"/>
    <w:lvl w:ilvl="0" w:tplc="E4FE90FC">
      <w:start w:val="1"/>
      <w:numFmt w:val="decimal"/>
      <w:lvlText w:val="%1."/>
      <w:lvlJc w:val="left"/>
      <w:pPr>
        <w:ind w:left="720" w:hanging="360"/>
      </w:pPr>
      <w:rPr>
        <w:rFonts w:hint="default"/>
        <w:b w:val="0"/>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6002265"/>
    <w:multiLevelType w:val="hybridMultilevel"/>
    <w:tmpl w:val="A5FAE0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84F"/>
    <w:rsid w:val="00021B17"/>
    <w:rsid w:val="0002539E"/>
    <w:rsid w:val="000403B5"/>
    <w:rsid w:val="00045205"/>
    <w:rsid w:val="00052EDA"/>
    <w:rsid w:val="00056695"/>
    <w:rsid w:val="00065E8C"/>
    <w:rsid w:val="00070C63"/>
    <w:rsid w:val="00073E43"/>
    <w:rsid w:val="000972D2"/>
    <w:rsid w:val="000A62F9"/>
    <w:rsid w:val="000D76C7"/>
    <w:rsid w:val="000E51D9"/>
    <w:rsid w:val="000F1E1C"/>
    <w:rsid w:val="000F2D31"/>
    <w:rsid w:val="00116774"/>
    <w:rsid w:val="0012684F"/>
    <w:rsid w:val="00164D2C"/>
    <w:rsid w:val="00187CD6"/>
    <w:rsid w:val="001B5731"/>
    <w:rsid w:val="001B70EB"/>
    <w:rsid w:val="001F132F"/>
    <w:rsid w:val="001F16B6"/>
    <w:rsid w:val="001F47FD"/>
    <w:rsid w:val="001F6013"/>
    <w:rsid w:val="002040B0"/>
    <w:rsid w:val="00216BCF"/>
    <w:rsid w:val="00255189"/>
    <w:rsid w:val="002563D7"/>
    <w:rsid w:val="0027671C"/>
    <w:rsid w:val="002E4054"/>
    <w:rsid w:val="002E7A68"/>
    <w:rsid w:val="00303CCD"/>
    <w:rsid w:val="003066CA"/>
    <w:rsid w:val="0031670C"/>
    <w:rsid w:val="00333F48"/>
    <w:rsid w:val="00336A1E"/>
    <w:rsid w:val="00343E5A"/>
    <w:rsid w:val="00370971"/>
    <w:rsid w:val="00371600"/>
    <w:rsid w:val="00375025"/>
    <w:rsid w:val="0037741F"/>
    <w:rsid w:val="003A0377"/>
    <w:rsid w:val="003B6AFF"/>
    <w:rsid w:val="003B7973"/>
    <w:rsid w:val="003C0816"/>
    <w:rsid w:val="003C1C15"/>
    <w:rsid w:val="003C7E57"/>
    <w:rsid w:val="003D43DE"/>
    <w:rsid w:val="003E2DF4"/>
    <w:rsid w:val="004021C1"/>
    <w:rsid w:val="00402CA6"/>
    <w:rsid w:val="00406516"/>
    <w:rsid w:val="004234E3"/>
    <w:rsid w:val="004417A7"/>
    <w:rsid w:val="004447C9"/>
    <w:rsid w:val="00455D75"/>
    <w:rsid w:val="004645DD"/>
    <w:rsid w:val="00473758"/>
    <w:rsid w:val="004947FC"/>
    <w:rsid w:val="004964C0"/>
    <w:rsid w:val="004C08D2"/>
    <w:rsid w:val="004E0CA1"/>
    <w:rsid w:val="004E7C10"/>
    <w:rsid w:val="004E7DE3"/>
    <w:rsid w:val="00535E4D"/>
    <w:rsid w:val="00584B3D"/>
    <w:rsid w:val="005867B0"/>
    <w:rsid w:val="005B1B5E"/>
    <w:rsid w:val="005D1FEC"/>
    <w:rsid w:val="00611AAB"/>
    <w:rsid w:val="00616F4B"/>
    <w:rsid w:val="006434BB"/>
    <w:rsid w:val="00646918"/>
    <w:rsid w:val="00646CEA"/>
    <w:rsid w:val="00660B63"/>
    <w:rsid w:val="00662403"/>
    <w:rsid w:val="00671EE8"/>
    <w:rsid w:val="006738F1"/>
    <w:rsid w:val="00681CBD"/>
    <w:rsid w:val="006874FC"/>
    <w:rsid w:val="006875EC"/>
    <w:rsid w:val="006A4A9A"/>
    <w:rsid w:val="006A7385"/>
    <w:rsid w:val="006B29D8"/>
    <w:rsid w:val="006B5DD5"/>
    <w:rsid w:val="006C0F56"/>
    <w:rsid w:val="006C23D3"/>
    <w:rsid w:val="006C505F"/>
    <w:rsid w:val="006F1F31"/>
    <w:rsid w:val="0070058D"/>
    <w:rsid w:val="007025C9"/>
    <w:rsid w:val="007061B0"/>
    <w:rsid w:val="00712270"/>
    <w:rsid w:val="0072128B"/>
    <w:rsid w:val="007348BD"/>
    <w:rsid w:val="00743F22"/>
    <w:rsid w:val="007522A4"/>
    <w:rsid w:val="00796BF3"/>
    <w:rsid w:val="007A288E"/>
    <w:rsid w:val="007B0810"/>
    <w:rsid w:val="007B10AD"/>
    <w:rsid w:val="007C73AB"/>
    <w:rsid w:val="007E51A9"/>
    <w:rsid w:val="00807DC5"/>
    <w:rsid w:val="00842AB3"/>
    <w:rsid w:val="00851838"/>
    <w:rsid w:val="0086115A"/>
    <w:rsid w:val="00863C16"/>
    <w:rsid w:val="008643FA"/>
    <w:rsid w:val="00890986"/>
    <w:rsid w:val="00897D7A"/>
    <w:rsid w:val="008D2CBF"/>
    <w:rsid w:val="008E5F2D"/>
    <w:rsid w:val="008F49B1"/>
    <w:rsid w:val="00902894"/>
    <w:rsid w:val="00913AF1"/>
    <w:rsid w:val="00930781"/>
    <w:rsid w:val="00936922"/>
    <w:rsid w:val="00946A39"/>
    <w:rsid w:val="009536A3"/>
    <w:rsid w:val="009565D2"/>
    <w:rsid w:val="00974BDE"/>
    <w:rsid w:val="00974F6A"/>
    <w:rsid w:val="009778F6"/>
    <w:rsid w:val="009D473F"/>
    <w:rsid w:val="00A12E6E"/>
    <w:rsid w:val="00A27801"/>
    <w:rsid w:val="00A5337A"/>
    <w:rsid w:val="00A8044B"/>
    <w:rsid w:val="00B00CDF"/>
    <w:rsid w:val="00B07293"/>
    <w:rsid w:val="00B34634"/>
    <w:rsid w:val="00B72A2F"/>
    <w:rsid w:val="00B74AE5"/>
    <w:rsid w:val="00BA02A2"/>
    <w:rsid w:val="00BB3EC9"/>
    <w:rsid w:val="00BC34BC"/>
    <w:rsid w:val="00BD5203"/>
    <w:rsid w:val="00BF22FA"/>
    <w:rsid w:val="00C0412F"/>
    <w:rsid w:val="00C1158A"/>
    <w:rsid w:val="00C17739"/>
    <w:rsid w:val="00C56286"/>
    <w:rsid w:val="00C61BA2"/>
    <w:rsid w:val="00C63BAD"/>
    <w:rsid w:val="00C6678D"/>
    <w:rsid w:val="00C7643F"/>
    <w:rsid w:val="00CC169B"/>
    <w:rsid w:val="00CF1F50"/>
    <w:rsid w:val="00D00862"/>
    <w:rsid w:val="00D158C0"/>
    <w:rsid w:val="00D375C6"/>
    <w:rsid w:val="00D526E0"/>
    <w:rsid w:val="00D71D5E"/>
    <w:rsid w:val="00D903CD"/>
    <w:rsid w:val="00D94999"/>
    <w:rsid w:val="00DF31F2"/>
    <w:rsid w:val="00E04D47"/>
    <w:rsid w:val="00E12E1E"/>
    <w:rsid w:val="00E32AAE"/>
    <w:rsid w:val="00E36010"/>
    <w:rsid w:val="00E40368"/>
    <w:rsid w:val="00E5103C"/>
    <w:rsid w:val="00E559DC"/>
    <w:rsid w:val="00E64398"/>
    <w:rsid w:val="00E65B9E"/>
    <w:rsid w:val="00E733FF"/>
    <w:rsid w:val="00E94887"/>
    <w:rsid w:val="00EC53AD"/>
    <w:rsid w:val="00EE5EA0"/>
    <w:rsid w:val="00F07F20"/>
    <w:rsid w:val="00F32818"/>
    <w:rsid w:val="00F35BAC"/>
    <w:rsid w:val="00FC22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B25A2A-285B-4DCA-A781-2309F2AD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6013"/>
    <w:rPr>
      <w:rFonts w:eastAsiaTheme="minorEastAsia"/>
      <w:lang w:eastAsia="ru-RU"/>
    </w:rPr>
  </w:style>
  <w:style w:type="paragraph" w:styleId="1">
    <w:name w:val="heading 1"/>
    <w:basedOn w:val="a"/>
    <w:next w:val="a"/>
    <w:link w:val="10"/>
    <w:uiPriority w:val="9"/>
    <w:qFormat/>
    <w:rsid w:val="004E7DE3"/>
    <w:pPr>
      <w:spacing w:before="480" w:after="0"/>
      <w:contextualSpacing/>
      <w:outlineLvl w:val="0"/>
    </w:pPr>
    <w:rPr>
      <w:rFonts w:ascii="Cambria" w:eastAsia="Times New Roman" w:hAnsi="Cambria" w:cs="Times New Roman"/>
      <w:b/>
      <w:bCs/>
      <w:sz w:val="28"/>
      <w:szCs w:val="28"/>
      <w:lang w:eastAsia="en-US"/>
    </w:rPr>
  </w:style>
  <w:style w:type="paragraph" w:styleId="2">
    <w:name w:val="heading 2"/>
    <w:basedOn w:val="a"/>
    <w:next w:val="a"/>
    <w:link w:val="20"/>
    <w:uiPriority w:val="9"/>
    <w:semiHidden/>
    <w:unhideWhenUsed/>
    <w:qFormat/>
    <w:rsid w:val="004E7DE3"/>
    <w:pPr>
      <w:spacing w:before="200" w:after="0"/>
      <w:outlineLvl w:val="1"/>
    </w:pPr>
    <w:rPr>
      <w:rFonts w:ascii="Cambria" w:eastAsia="Times New Roman" w:hAnsi="Cambria" w:cs="Times New Roman"/>
      <w:b/>
      <w:bCs/>
      <w:sz w:val="26"/>
      <w:szCs w:val="26"/>
      <w:lang w:eastAsia="en-US"/>
    </w:rPr>
  </w:style>
  <w:style w:type="paragraph" w:styleId="3">
    <w:name w:val="heading 3"/>
    <w:basedOn w:val="a"/>
    <w:next w:val="a"/>
    <w:link w:val="30"/>
    <w:uiPriority w:val="9"/>
    <w:unhideWhenUsed/>
    <w:qFormat/>
    <w:rsid w:val="004E7DE3"/>
    <w:pPr>
      <w:spacing w:before="200" w:after="0" w:line="271" w:lineRule="auto"/>
      <w:outlineLvl w:val="2"/>
    </w:pPr>
    <w:rPr>
      <w:rFonts w:ascii="Cambria" w:eastAsia="Times New Roman" w:hAnsi="Cambria" w:cs="Times New Roman"/>
      <w:b/>
      <w:bCs/>
      <w:lang w:eastAsia="en-US"/>
    </w:rPr>
  </w:style>
  <w:style w:type="paragraph" w:styleId="4">
    <w:name w:val="heading 4"/>
    <w:basedOn w:val="a"/>
    <w:next w:val="a"/>
    <w:link w:val="40"/>
    <w:uiPriority w:val="9"/>
    <w:semiHidden/>
    <w:unhideWhenUsed/>
    <w:qFormat/>
    <w:rsid w:val="004E7DE3"/>
    <w:pPr>
      <w:spacing w:before="200" w:after="0"/>
      <w:outlineLvl w:val="3"/>
    </w:pPr>
    <w:rPr>
      <w:rFonts w:ascii="Cambria" w:eastAsia="Times New Roman" w:hAnsi="Cambria" w:cs="Times New Roman"/>
      <w:b/>
      <w:bCs/>
      <w:i/>
      <w:iCs/>
      <w:lang w:eastAsia="en-US"/>
    </w:rPr>
  </w:style>
  <w:style w:type="paragraph" w:styleId="5">
    <w:name w:val="heading 5"/>
    <w:basedOn w:val="a"/>
    <w:next w:val="a"/>
    <w:link w:val="50"/>
    <w:uiPriority w:val="9"/>
    <w:semiHidden/>
    <w:unhideWhenUsed/>
    <w:qFormat/>
    <w:rsid w:val="004E7DE3"/>
    <w:pPr>
      <w:spacing w:before="200" w:after="0"/>
      <w:outlineLvl w:val="4"/>
    </w:pPr>
    <w:rPr>
      <w:rFonts w:ascii="Cambria" w:eastAsia="Times New Roman" w:hAnsi="Cambria" w:cs="Times New Roman"/>
      <w:b/>
      <w:bCs/>
      <w:color w:val="7F7F7F"/>
      <w:lang w:eastAsia="en-US"/>
    </w:rPr>
  </w:style>
  <w:style w:type="paragraph" w:styleId="6">
    <w:name w:val="heading 6"/>
    <w:basedOn w:val="a"/>
    <w:next w:val="a"/>
    <w:link w:val="60"/>
    <w:uiPriority w:val="9"/>
    <w:semiHidden/>
    <w:unhideWhenUsed/>
    <w:qFormat/>
    <w:rsid w:val="004E7DE3"/>
    <w:pPr>
      <w:spacing w:after="0" w:line="271" w:lineRule="auto"/>
      <w:outlineLvl w:val="5"/>
    </w:pPr>
    <w:rPr>
      <w:rFonts w:ascii="Cambria" w:eastAsia="Times New Roman" w:hAnsi="Cambria" w:cs="Times New Roman"/>
      <w:b/>
      <w:bCs/>
      <w:i/>
      <w:iCs/>
      <w:color w:val="7F7F7F"/>
      <w:lang w:eastAsia="en-US"/>
    </w:rPr>
  </w:style>
  <w:style w:type="paragraph" w:styleId="7">
    <w:name w:val="heading 7"/>
    <w:basedOn w:val="a"/>
    <w:next w:val="a"/>
    <w:link w:val="70"/>
    <w:uiPriority w:val="9"/>
    <w:semiHidden/>
    <w:unhideWhenUsed/>
    <w:qFormat/>
    <w:rsid w:val="004E7DE3"/>
    <w:pPr>
      <w:spacing w:after="0"/>
      <w:outlineLvl w:val="6"/>
    </w:pPr>
    <w:rPr>
      <w:rFonts w:ascii="Cambria" w:eastAsia="Times New Roman" w:hAnsi="Cambria" w:cs="Times New Roman"/>
      <w:i/>
      <w:iCs/>
      <w:lang w:eastAsia="en-US"/>
    </w:rPr>
  </w:style>
  <w:style w:type="paragraph" w:styleId="8">
    <w:name w:val="heading 8"/>
    <w:basedOn w:val="a"/>
    <w:next w:val="a"/>
    <w:link w:val="80"/>
    <w:uiPriority w:val="9"/>
    <w:semiHidden/>
    <w:unhideWhenUsed/>
    <w:qFormat/>
    <w:rsid w:val="004E7DE3"/>
    <w:pPr>
      <w:spacing w:after="0"/>
      <w:outlineLvl w:val="7"/>
    </w:pPr>
    <w:rPr>
      <w:rFonts w:ascii="Cambria" w:eastAsia="Times New Roman" w:hAnsi="Cambria" w:cs="Times New Roman"/>
      <w:sz w:val="20"/>
      <w:szCs w:val="20"/>
      <w:lang w:eastAsia="en-US"/>
    </w:rPr>
  </w:style>
  <w:style w:type="paragraph" w:styleId="9">
    <w:name w:val="heading 9"/>
    <w:basedOn w:val="a"/>
    <w:next w:val="a"/>
    <w:link w:val="90"/>
    <w:uiPriority w:val="9"/>
    <w:semiHidden/>
    <w:unhideWhenUsed/>
    <w:qFormat/>
    <w:rsid w:val="004E7DE3"/>
    <w:pPr>
      <w:spacing w:after="0"/>
      <w:outlineLvl w:val="8"/>
    </w:pPr>
    <w:rPr>
      <w:rFonts w:ascii="Cambria" w:eastAsia="Times New Roman" w:hAnsi="Cambria" w:cs="Times New Roman"/>
      <w:i/>
      <w:iCs/>
      <w:spacing w:val="5"/>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4E7DE3"/>
    <w:rPr>
      <w:rFonts w:ascii="Cambria" w:eastAsia="Times New Roman" w:hAnsi="Cambria" w:cs="Times New Roman"/>
      <w:b/>
      <w:bCs/>
      <w:sz w:val="28"/>
      <w:szCs w:val="28"/>
    </w:rPr>
  </w:style>
  <w:style w:type="character" w:customStyle="1" w:styleId="20">
    <w:name w:val="Заголовок 2 Знак"/>
    <w:link w:val="2"/>
    <w:uiPriority w:val="9"/>
    <w:semiHidden/>
    <w:rsid w:val="004E7DE3"/>
    <w:rPr>
      <w:rFonts w:ascii="Cambria" w:eastAsia="Times New Roman" w:hAnsi="Cambria" w:cs="Times New Roman"/>
      <w:b/>
      <w:bCs/>
      <w:sz w:val="26"/>
      <w:szCs w:val="26"/>
    </w:rPr>
  </w:style>
  <w:style w:type="character" w:customStyle="1" w:styleId="30">
    <w:name w:val="Заголовок 3 Знак"/>
    <w:link w:val="3"/>
    <w:uiPriority w:val="9"/>
    <w:rsid w:val="004E7DE3"/>
    <w:rPr>
      <w:rFonts w:ascii="Cambria" w:eastAsia="Times New Roman" w:hAnsi="Cambria" w:cs="Times New Roman"/>
      <w:b/>
      <w:bCs/>
    </w:rPr>
  </w:style>
  <w:style w:type="character" w:customStyle="1" w:styleId="40">
    <w:name w:val="Заголовок 4 Знак"/>
    <w:link w:val="4"/>
    <w:uiPriority w:val="9"/>
    <w:semiHidden/>
    <w:rsid w:val="004E7DE3"/>
    <w:rPr>
      <w:rFonts w:ascii="Cambria" w:eastAsia="Times New Roman" w:hAnsi="Cambria" w:cs="Times New Roman"/>
      <w:b/>
      <w:bCs/>
      <w:i/>
      <w:iCs/>
    </w:rPr>
  </w:style>
  <w:style w:type="character" w:customStyle="1" w:styleId="50">
    <w:name w:val="Заголовок 5 Знак"/>
    <w:link w:val="5"/>
    <w:uiPriority w:val="9"/>
    <w:semiHidden/>
    <w:rsid w:val="004E7DE3"/>
    <w:rPr>
      <w:rFonts w:ascii="Cambria" w:eastAsia="Times New Roman" w:hAnsi="Cambria" w:cs="Times New Roman"/>
      <w:b/>
      <w:bCs/>
      <w:color w:val="7F7F7F"/>
    </w:rPr>
  </w:style>
  <w:style w:type="character" w:customStyle="1" w:styleId="60">
    <w:name w:val="Заголовок 6 Знак"/>
    <w:link w:val="6"/>
    <w:uiPriority w:val="9"/>
    <w:semiHidden/>
    <w:rsid w:val="004E7DE3"/>
    <w:rPr>
      <w:rFonts w:ascii="Cambria" w:eastAsia="Times New Roman" w:hAnsi="Cambria" w:cs="Times New Roman"/>
      <w:b/>
      <w:bCs/>
      <w:i/>
      <w:iCs/>
      <w:color w:val="7F7F7F"/>
    </w:rPr>
  </w:style>
  <w:style w:type="character" w:customStyle="1" w:styleId="70">
    <w:name w:val="Заголовок 7 Знак"/>
    <w:link w:val="7"/>
    <w:uiPriority w:val="9"/>
    <w:semiHidden/>
    <w:rsid w:val="004E7DE3"/>
    <w:rPr>
      <w:rFonts w:ascii="Cambria" w:eastAsia="Times New Roman" w:hAnsi="Cambria" w:cs="Times New Roman"/>
      <w:i/>
      <w:iCs/>
    </w:rPr>
  </w:style>
  <w:style w:type="character" w:customStyle="1" w:styleId="80">
    <w:name w:val="Заголовок 8 Знак"/>
    <w:link w:val="8"/>
    <w:uiPriority w:val="9"/>
    <w:semiHidden/>
    <w:rsid w:val="004E7DE3"/>
    <w:rPr>
      <w:rFonts w:ascii="Cambria" w:eastAsia="Times New Roman" w:hAnsi="Cambria" w:cs="Times New Roman"/>
      <w:sz w:val="20"/>
      <w:szCs w:val="20"/>
    </w:rPr>
  </w:style>
  <w:style w:type="character" w:customStyle="1" w:styleId="90">
    <w:name w:val="Заголовок 9 Знак"/>
    <w:link w:val="9"/>
    <w:uiPriority w:val="9"/>
    <w:semiHidden/>
    <w:rsid w:val="004E7DE3"/>
    <w:rPr>
      <w:rFonts w:ascii="Cambria" w:eastAsia="Times New Roman" w:hAnsi="Cambria" w:cs="Times New Roman"/>
      <w:i/>
      <w:iCs/>
      <w:spacing w:val="5"/>
      <w:sz w:val="20"/>
      <w:szCs w:val="20"/>
    </w:rPr>
  </w:style>
  <w:style w:type="paragraph" w:styleId="a3">
    <w:name w:val="Title"/>
    <w:basedOn w:val="a"/>
    <w:next w:val="a"/>
    <w:link w:val="a4"/>
    <w:uiPriority w:val="10"/>
    <w:qFormat/>
    <w:rsid w:val="004E7DE3"/>
    <w:pPr>
      <w:pBdr>
        <w:bottom w:val="single" w:sz="4" w:space="1" w:color="auto"/>
      </w:pBdr>
      <w:spacing w:line="240" w:lineRule="auto"/>
      <w:contextualSpacing/>
    </w:pPr>
    <w:rPr>
      <w:rFonts w:ascii="Cambria" w:eastAsia="Times New Roman" w:hAnsi="Cambria" w:cs="Times New Roman"/>
      <w:spacing w:val="5"/>
      <w:sz w:val="52"/>
      <w:szCs w:val="52"/>
      <w:lang w:eastAsia="en-US"/>
    </w:rPr>
  </w:style>
  <w:style w:type="character" w:customStyle="1" w:styleId="a4">
    <w:name w:val="Название Знак"/>
    <w:link w:val="a3"/>
    <w:uiPriority w:val="10"/>
    <w:rsid w:val="004E7DE3"/>
    <w:rPr>
      <w:rFonts w:ascii="Cambria" w:eastAsia="Times New Roman" w:hAnsi="Cambria" w:cs="Times New Roman"/>
      <w:spacing w:val="5"/>
      <w:sz w:val="52"/>
      <w:szCs w:val="52"/>
    </w:rPr>
  </w:style>
  <w:style w:type="paragraph" w:styleId="a5">
    <w:name w:val="Subtitle"/>
    <w:basedOn w:val="a"/>
    <w:next w:val="a"/>
    <w:link w:val="a6"/>
    <w:uiPriority w:val="11"/>
    <w:qFormat/>
    <w:rsid w:val="004E7DE3"/>
    <w:pPr>
      <w:spacing w:after="600"/>
    </w:pPr>
    <w:rPr>
      <w:rFonts w:ascii="Cambria" w:eastAsia="Times New Roman" w:hAnsi="Cambria" w:cs="Times New Roman"/>
      <w:i/>
      <w:iCs/>
      <w:spacing w:val="13"/>
      <w:sz w:val="24"/>
      <w:szCs w:val="24"/>
      <w:lang w:eastAsia="en-US"/>
    </w:rPr>
  </w:style>
  <w:style w:type="character" w:customStyle="1" w:styleId="a6">
    <w:name w:val="Подзаголовок Знак"/>
    <w:link w:val="a5"/>
    <w:uiPriority w:val="11"/>
    <w:rsid w:val="004E7DE3"/>
    <w:rPr>
      <w:rFonts w:ascii="Cambria" w:eastAsia="Times New Roman" w:hAnsi="Cambria" w:cs="Times New Roman"/>
      <w:i/>
      <w:iCs/>
      <w:spacing w:val="13"/>
      <w:sz w:val="24"/>
      <w:szCs w:val="24"/>
    </w:rPr>
  </w:style>
  <w:style w:type="character" w:styleId="a7">
    <w:name w:val="Strong"/>
    <w:uiPriority w:val="22"/>
    <w:qFormat/>
    <w:rsid w:val="004E7DE3"/>
    <w:rPr>
      <w:b/>
      <w:bCs/>
    </w:rPr>
  </w:style>
  <w:style w:type="character" w:styleId="a8">
    <w:name w:val="Emphasis"/>
    <w:uiPriority w:val="20"/>
    <w:qFormat/>
    <w:rsid w:val="004E7DE3"/>
    <w:rPr>
      <w:b/>
      <w:bCs/>
      <w:i/>
      <w:iCs/>
      <w:spacing w:val="10"/>
      <w:bdr w:val="none" w:sz="0" w:space="0" w:color="auto"/>
      <w:shd w:val="clear" w:color="auto" w:fill="auto"/>
    </w:rPr>
  </w:style>
  <w:style w:type="paragraph" w:styleId="a9">
    <w:name w:val="No Spacing"/>
    <w:basedOn w:val="a"/>
    <w:uiPriority w:val="1"/>
    <w:qFormat/>
    <w:rsid w:val="004E7DE3"/>
    <w:pPr>
      <w:spacing w:after="0" w:line="240" w:lineRule="auto"/>
    </w:pPr>
    <w:rPr>
      <w:rFonts w:eastAsiaTheme="minorHAnsi"/>
      <w:lang w:eastAsia="en-US"/>
    </w:rPr>
  </w:style>
  <w:style w:type="paragraph" w:styleId="aa">
    <w:name w:val="List Paragraph"/>
    <w:basedOn w:val="a"/>
    <w:uiPriority w:val="34"/>
    <w:qFormat/>
    <w:rsid w:val="004E7DE3"/>
    <w:pPr>
      <w:ind w:left="720"/>
      <w:contextualSpacing/>
    </w:pPr>
    <w:rPr>
      <w:rFonts w:eastAsiaTheme="minorHAnsi"/>
      <w:lang w:eastAsia="en-US"/>
    </w:rPr>
  </w:style>
  <w:style w:type="paragraph" w:styleId="21">
    <w:name w:val="Quote"/>
    <w:basedOn w:val="a"/>
    <w:next w:val="a"/>
    <w:link w:val="22"/>
    <w:uiPriority w:val="29"/>
    <w:qFormat/>
    <w:rsid w:val="004E7DE3"/>
    <w:pPr>
      <w:spacing w:before="200" w:after="0"/>
      <w:ind w:left="360" w:right="360"/>
    </w:pPr>
    <w:rPr>
      <w:rFonts w:eastAsiaTheme="minorHAnsi"/>
      <w:i/>
      <w:iCs/>
      <w:lang w:eastAsia="en-US"/>
    </w:rPr>
  </w:style>
  <w:style w:type="character" w:customStyle="1" w:styleId="22">
    <w:name w:val="Цитата 2 Знак"/>
    <w:link w:val="21"/>
    <w:uiPriority w:val="29"/>
    <w:rsid w:val="004E7DE3"/>
    <w:rPr>
      <w:i/>
      <w:iCs/>
    </w:rPr>
  </w:style>
  <w:style w:type="paragraph" w:styleId="ab">
    <w:name w:val="Intense Quote"/>
    <w:basedOn w:val="a"/>
    <w:next w:val="a"/>
    <w:link w:val="ac"/>
    <w:uiPriority w:val="30"/>
    <w:qFormat/>
    <w:rsid w:val="004E7DE3"/>
    <w:pPr>
      <w:pBdr>
        <w:bottom w:val="single" w:sz="4" w:space="1" w:color="auto"/>
      </w:pBdr>
      <w:spacing w:before="200" w:after="280"/>
      <w:ind w:left="1008" w:right="1152"/>
      <w:jc w:val="both"/>
    </w:pPr>
    <w:rPr>
      <w:rFonts w:eastAsiaTheme="minorHAnsi"/>
      <w:b/>
      <w:bCs/>
      <w:i/>
      <w:iCs/>
      <w:lang w:eastAsia="en-US"/>
    </w:rPr>
  </w:style>
  <w:style w:type="character" w:customStyle="1" w:styleId="ac">
    <w:name w:val="Выделенная цитата Знак"/>
    <w:link w:val="ab"/>
    <w:uiPriority w:val="30"/>
    <w:rsid w:val="004E7DE3"/>
    <w:rPr>
      <w:b/>
      <w:bCs/>
      <w:i/>
      <w:iCs/>
    </w:rPr>
  </w:style>
  <w:style w:type="character" w:styleId="ad">
    <w:name w:val="Subtle Emphasis"/>
    <w:uiPriority w:val="19"/>
    <w:qFormat/>
    <w:rsid w:val="004E7DE3"/>
    <w:rPr>
      <w:i/>
      <w:iCs/>
    </w:rPr>
  </w:style>
  <w:style w:type="character" w:styleId="ae">
    <w:name w:val="Intense Emphasis"/>
    <w:uiPriority w:val="21"/>
    <w:qFormat/>
    <w:rsid w:val="004E7DE3"/>
    <w:rPr>
      <w:b/>
      <w:bCs/>
    </w:rPr>
  </w:style>
  <w:style w:type="character" w:styleId="af">
    <w:name w:val="Subtle Reference"/>
    <w:uiPriority w:val="31"/>
    <w:qFormat/>
    <w:rsid w:val="004E7DE3"/>
    <w:rPr>
      <w:smallCaps/>
    </w:rPr>
  </w:style>
  <w:style w:type="character" w:styleId="af0">
    <w:name w:val="Intense Reference"/>
    <w:uiPriority w:val="32"/>
    <w:qFormat/>
    <w:rsid w:val="004E7DE3"/>
    <w:rPr>
      <w:smallCaps/>
      <w:spacing w:val="5"/>
      <w:u w:val="single"/>
    </w:rPr>
  </w:style>
  <w:style w:type="character" w:styleId="af1">
    <w:name w:val="Book Title"/>
    <w:uiPriority w:val="33"/>
    <w:qFormat/>
    <w:rsid w:val="004E7DE3"/>
    <w:rPr>
      <w:i/>
      <w:iCs/>
      <w:smallCaps/>
      <w:spacing w:val="5"/>
    </w:rPr>
  </w:style>
  <w:style w:type="paragraph" w:styleId="af2">
    <w:name w:val="TOC Heading"/>
    <w:basedOn w:val="1"/>
    <w:next w:val="a"/>
    <w:uiPriority w:val="39"/>
    <w:semiHidden/>
    <w:unhideWhenUsed/>
    <w:qFormat/>
    <w:rsid w:val="004E7DE3"/>
    <w:pPr>
      <w:outlineLvl w:val="9"/>
    </w:pPr>
    <w:rPr>
      <w:lang w:bidi="en-US"/>
    </w:rPr>
  </w:style>
  <w:style w:type="paragraph" w:styleId="af3">
    <w:name w:val="Balloon Text"/>
    <w:basedOn w:val="a"/>
    <w:link w:val="af4"/>
    <w:uiPriority w:val="99"/>
    <w:semiHidden/>
    <w:unhideWhenUsed/>
    <w:rsid w:val="001F601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1F6013"/>
    <w:rPr>
      <w:rFonts w:ascii="Tahoma" w:eastAsiaTheme="minorEastAsia" w:hAnsi="Tahoma" w:cs="Tahoma"/>
      <w:sz w:val="16"/>
      <w:szCs w:val="16"/>
      <w:lang w:eastAsia="ru-RU"/>
    </w:rPr>
  </w:style>
  <w:style w:type="character" w:styleId="af5">
    <w:name w:val="Hyperlink"/>
    <w:basedOn w:val="a0"/>
    <w:uiPriority w:val="99"/>
    <w:unhideWhenUsed/>
    <w:rsid w:val="00974BDE"/>
    <w:rPr>
      <w:color w:val="0000FF" w:themeColor="hyperlink"/>
      <w:u w:val="single"/>
    </w:rPr>
  </w:style>
  <w:style w:type="table" w:styleId="af6">
    <w:name w:val="Table Grid"/>
    <w:basedOn w:val="a1"/>
    <w:uiPriority w:val="59"/>
    <w:rsid w:val="00C63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81CB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7">
    <w:name w:val="Body Text"/>
    <w:basedOn w:val="a"/>
    <w:link w:val="af8"/>
    <w:uiPriority w:val="1"/>
    <w:qFormat/>
    <w:rsid w:val="00681CBD"/>
    <w:pPr>
      <w:widowControl w:val="0"/>
      <w:autoSpaceDE w:val="0"/>
      <w:autoSpaceDN w:val="0"/>
      <w:spacing w:after="0" w:line="240" w:lineRule="auto"/>
    </w:pPr>
    <w:rPr>
      <w:rFonts w:ascii="Times New Roman" w:eastAsia="Times New Roman" w:hAnsi="Times New Roman" w:cs="Times New Roman"/>
      <w:sz w:val="28"/>
      <w:szCs w:val="28"/>
      <w:lang w:eastAsia="en-US"/>
    </w:rPr>
  </w:style>
  <w:style w:type="character" w:customStyle="1" w:styleId="af8">
    <w:name w:val="Основной текст Знак"/>
    <w:basedOn w:val="a0"/>
    <w:link w:val="af7"/>
    <w:uiPriority w:val="1"/>
    <w:rsid w:val="00681CBD"/>
    <w:rPr>
      <w:rFonts w:ascii="Times New Roman" w:eastAsia="Times New Roman" w:hAnsi="Times New Roman" w:cs="Times New Roman"/>
      <w:sz w:val="28"/>
      <w:szCs w:val="28"/>
    </w:rPr>
  </w:style>
  <w:style w:type="paragraph" w:customStyle="1" w:styleId="TableParagraph">
    <w:name w:val="Table Paragraph"/>
    <w:basedOn w:val="a"/>
    <w:uiPriority w:val="1"/>
    <w:qFormat/>
    <w:rsid w:val="00681CBD"/>
    <w:pPr>
      <w:widowControl w:val="0"/>
      <w:autoSpaceDE w:val="0"/>
      <w:autoSpaceDN w:val="0"/>
      <w:spacing w:after="0"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811</Words>
  <Characters>4624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Sabina</cp:lastModifiedBy>
  <cp:revision>2</cp:revision>
  <cp:lastPrinted>2022-05-19T07:31:00Z</cp:lastPrinted>
  <dcterms:created xsi:type="dcterms:W3CDTF">2023-06-06T12:54:00Z</dcterms:created>
  <dcterms:modified xsi:type="dcterms:W3CDTF">2023-06-06T12:54:00Z</dcterms:modified>
</cp:coreProperties>
</file>