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5CF" w:rsidRPr="009D25CF" w:rsidRDefault="000F4A94" w:rsidP="000F4A94">
      <w:pPr>
        <w:pStyle w:val="a5"/>
        <w:jc w:val="center"/>
        <w:rPr>
          <w:b/>
          <w:sz w:val="28"/>
          <w:szCs w:val="28"/>
        </w:rPr>
      </w:pPr>
      <w:r w:rsidRPr="009D25CF">
        <w:rPr>
          <w:b/>
          <w:sz w:val="28"/>
          <w:szCs w:val="28"/>
        </w:rPr>
        <w:t xml:space="preserve">Аналитическая справка </w:t>
      </w:r>
      <w:r w:rsidR="009D25CF" w:rsidRPr="009D25CF">
        <w:rPr>
          <w:b/>
          <w:sz w:val="28"/>
          <w:szCs w:val="28"/>
        </w:rPr>
        <w:t>по итогам</w:t>
      </w:r>
      <w:r w:rsidRPr="009D25CF">
        <w:rPr>
          <w:b/>
          <w:sz w:val="28"/>
          <w:szCs w:val="28"/>
        </w:rPr>
        <w:t xml:space="preserve"> реализации «дорожной карты»</w:t>
      </w:r>
    </w:p>
    <w:p w:rsidR="00470019" w:rsidRPr="009D25CF" w:rsidRDefault="000F4A94" w:rsidP="000F4A94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проекту </w:t>
      </w:r>
      <w:r w:rsidRPr="009D25CF">
        <w:rPr>
          <w:b/>
          <w:sz w:val="28"/>
          <w:szCs w:val="28"/>
        </w:rPr>
        <w:t>ШНОР</w:t>
      </w:r>
    </w:p>
    <w:p w:rsidR="00470019" w:rsidRDefault="00470019">
      <w:pPr>
        <w:pStyle w:val="a3"/>
        <w:spacing w:before="2"/>
        <w:ind w:left="0" w:firstLine="0"/>
        <w:rPr>
          <w:b/>
        </w:rPr>
      </w:pPr>
    </w:p>
    <w:p w:rsidR="00470019" w:rsidRDefault="000F4A94" w:rsidP="000F4A94">
      <w:pPr>
        <w:pStyle w:val="a3"/>
        <w:spacing w:before="0"/>
        <w:ind w:left="0" w:firstLine="0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реализации</w:t>
      </w:r>
      <w:r>
        <w:rPr>
          <w:spacing w:val="2"/>
        </w:rPr>
        <w:t xml:space="preserve"> </w:t>
      </w:r>
      <w:r>
        <w:t>мероприятий</w:t>
      </w:r>
      <w:r>
        <w:rPr>
          <w:spacing w:val="3"/>
        </w:rPr>
        <w:t xml:space="preserve"> </w:t>
      </w:r>
      <w:r>
        <w:t>«дорожной</w:t>
      </w:r>
      <w:r>
        <w:rPr>
          <w:spacing w:val="2"/>
        </w:rPr>
        <w:t xml:space="preserve"> </w:t>
      </w:r>
      <w:r>
        <w:t>карты» сделано</w:t>
      </w:r>
      <w:r>
        <w:rPr>
          <w:spacing w:val="2"/>
        </w:rPr>
        <w:t xml:space="preserve"> </w:t>
      </w:r>
      <w:r>
        <w:t>следующее:</w:t>
      </w:r>
    </w:p>
    <w:p w:rsidR="00470019" w:rsidRDefault="000F4A94" w:rsidP="000F4A94">
      <w:pPr>
        <w:pStyle w:val="1"/>
        <w:numPr>
          <w:ilvl w:val="0"/>
          <w:numId w:val="3"/>
        </w:numPr>
        <w:tabs>
          <w:tab w:val="left" w:pos="821"/>
          <w:tab w:val="left" w:pos="1785"/>
          <w:tab w:val="left" w:pos="3376"/>
          <w:tab w:val="left" w:pos="7494"/>
        </w:tabs>
        <w:spacing w:before="200" w:line="271" w:lineRule="auto"/>
        <w:ind w:right="689"/>
        <w:rPr>
          <w:b w:val="0"/>
        </w:rPr>
      </w:pPr>
      <w:r>
        <w:rPr>
          <w:b w:val="0"/>
        </w:rPr>
        <w:t>По</w:t>
      </w:r>
      <w:r>
        <w:rPr>
          <w:b w:val="0"/>
        </w:rPr>
        <w:tab/>
        <w:t>вопросу</w:t>
      </w:r>
      <w:r>
        <w:rPr>
          <w:b w:val="0"/>
        </w:rPr>
        <w:tab/>
      </w:r>
      <w:r>
        <w:t>психолого-педагогического</w:t>
      </w:r>
      <w:r>
        <w:tab/>
        <w:t>сопровождения</w:t>
      </w:r>
      <w:r>
        <w:rPr>
          <w:spacing w:val="-67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«группы</w:t>
      </w:r>
      <w:r>
        <w:rPr>
          <w:spacing w:val="-1"/>
        </w:rPr>
        <w:t xml:space="preserve"> </w:t>
      </w:r>
      <w:r>
        <w:t>риска»</w:t>
      </w:r>
      <w:r>
        <w:rPr>
          <w:b w:val="0"/>
        </w:rPr>
        <w:t>: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F4A94">
        <w:rPr>
          <w:sz w:val="28"/>
          <w:szCs w:val="28"/>
        </w:rPr>
        <w:t>Проведена</w:t>
      </w:r>
      <w:r w:rsidRPr="000F4A94">
        <w:rPr>
          <w:spacing w:val="12"/>
          <w:sz w:val="28"/>
          <w:szCs w:val="28"/>
        </w:rPr>
        <w:t xml:space="preserve"> </w:t>
      </w:r>
      <w:r w:rsidRPr="000F4A94">
        <w:rPr>
          <w:sz w:val="28"/>
          <w:szCs w:val="28"/>
        </w:rPr>
        <w:t>диагностика</w:t>
      </w:r>
      <w:r w:rsidRPr="000F4A94">
        <w:rPr>
          <w:spacing w:val="13"/>
          <w:sz w:val="28"/>
          <w:szCs w:val="28"/>
        </w:rPr>
        <w:t xml:space="preserve"> </w:t>
      </w:r>
      <w:r w:rsidRPr="000F4A94">
        <w:rPr>
          <w:sz w:val="28"/>
          <w:szCs w:val="28"/>
        </w:rPr>
        <w:t>и</w:t>
      </w:r>
      <w:r w:rsidRPr="000F4A94">
        <w:rPr>
          <w:spacing w:val="13"/>
          <w:sz w:val="28"/>
          <w:szCs w:val="28"/>
        </w:rPr>
        <w:t xml:space="preserve"> </w:t>
      </w:r>
      <w:r w:rsidRPr="000F4A94">
        <w:rPr>
          <w:sz w:val="28"/>
          <w:szCs w:val="28"/>
        </w:rPr>
        <w:t>анализ</w:t>
      </w:r>
      <w:r w:rsidRPr="000F4A94">
        <w:rPr>
          <w:spacing w:val="12"/>
          <w:sz w:val="28"/>
          <w:szCs w:val="28"/>
        </w:rPr>
        <w:t xml:space="preserve"> </w:t>
      </w:r>
      <w:r w:rsidRPr="000F4A94">
        <w:rPr>
          <w:sz w:val="28"/>
          <w:szCs w:val="28"/>
        </w:rPr>
        <w:t>результатов</w:t>
      </w:r>
      <w:r w:rsidRPr="000F4A94">
        <w:rPr>
          <w:spacing w:val="11"/>
          <w:sz w:val="28"/>
          <w:szCs w:val="28"/>
        </w:rPr>
        <w:t xml:space="preserve"> </w:t>
      </w:r>
      <w:r w:rsidRPr="000F4A94">
        <w:rPr>
          <w:sz w:val="28"/>
          <w:szCs w:val="28"/>
        </w:rPr>
        <w:t>профессионального</w:t>
      </w:r>
      <w:r w:rsidRPr="000F4A94">
        <w:rPr>
          <w:spacing w:val="-67"/>
          <w:sz w:val="28"/>
          <w:szCs w:val="28"/>
        </w:rPr>
        <w:t xml:space="preserve"> </w:t>
      </w:r>
      <w:r w:rsidRPr="000F4A94">
        <w:rPr>
          <w:sz w:val="28"/>
          <w:szCs w:val="28"/>
        </w:rPr>
        <w:t>выбора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обучающихся;</w:t>
      </w:r>
      <w:bookmarkStart w:id="0" w:name="_GoBack"/>
      <w:bookmarkEnd w:id="0"/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F4A94">
        <w:rPr>
          <w:sz w:val="28"/>
          <w:szCs w:val="28"/>
        </w:rPr>
        <w:t>Участие</w:t>
      </w:r>
      <w:r w:rsidRPr="000F4A94">
        <w:rPr>
          <w:sz w:val="28"/>
          <w:szCs w:val="28"/>
        </w:rPr>
        <w:tab/>
        <w:t>в</w:t>
      </w:r>
      <w:r w:rsidRPr="000F4A94">
        <w:rPr>
          <w:sz w:val="28"/>
          <w:szCs w:val="28"/>
        </w:rPr>
        <w:tab/>
        <w:t>семинаре</w:t>
      </w:r>
      <w:r w:rsidR="009D25CF" w:rsidRPr="000F4A94">
        <w:rPr>
          <w:sz w:val="28"/>
          <w:szCs w:val="28"/>
        </w:rPr>
        <w:tab/>
        <w:t xml:space="preserve"> «</w:t>
      </w:r>
      <w:r>
        <w:rPr>
          <w:sz w:val="28"/>
          <w:szCs w:val="28"/>
        </w:rPr>
        <w:t>Профориентация</w:t>
      </w:r>
      <w:r>
        <w:rPr>
          <w:sz w:val="28"/>
          <w:szCs w:val="28"/>
        </w:rPr>
        <w:tab/>
        <w:t>в</w:t>
      </w:r>
      <w:r>
        <w:rPr>
          <w:sz w:val="28"/>
          <w:szCs w:val="28"/>
        </w:rPr>
        <w:tab/>
        <w:t xml:space="preserve">современной </w:t>
      </w:r>
      <w:r w:rsidRPr="000F4A94">
        <w:rPr>
          <w:sz w:val="28"/>
          <w:szCs w:val="28"/>
        </w:rPr>
        <w:t>школе»</w:t>
      </w:r>
      <w:r w:rsidRPr="000F4A94">
        <w:rPr>
          <w:spacing w:val="-67"/>
          <w:sz w:val="28"/>
          <w:szCs w:val="28"/>
        </w:rPr>
        <w:t xml:space="preserve"> </w:t>
      </w:r>
      <w:r w:rsidRPr="000F4A94">
        <w:rPr>
          <w:sz w:val="28"/>
          <w:szCs w:val="28"/>
        </w:rPr>
        <w:t>(январь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2022);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Проведен</w:t>
      </w:r>
      <w:r w:rsidRPr="000F4A94">
        <w:rPr>
          <w:spacing w:val="44"/>
          <w:sz w:val="28"/>
          <w:szCs w:val="28"/>
        </w:rPr>
        <w:t xml:space="preserve"> </w:t>
      </w:r>
      <w:r w:rsidRPr="000F4A94">
        <w:rPr>
          <w:sz w:val="28"/>
          <w:szCs w:val="28"/>
        </w:rPr>
        <w:t>анализ</w:t>
      </w:r>
      <w:r w:rsidRPr="000F4A94">
        <w:rPr>
          <w:spacing w:val="43"/>
          <w:sz w:val="28"/>
          <w:szCs w:val="28"/>
        </w:rPr>
        <w:t xml:space="preserve"> </w:t>
      </w:r>
      <w:r w:rsidRPr="000F4A94">
        <w:rPr>
          <w:sz w:val="28"/>
          <w:szCs w:val="28"/>
        </w:rPr>
        <w:t>результатов</w:t>
      </w:r>
      <w:r w:rsidRPr="000F4A94">
        <w:rPr>
          <w:spacing w:val="42"/>
          <w:sz w:val="28"/>
          <w:szCs w:val="28"/>
        </w:rPr>
        <w:t xml:space="preserve"> </w:t>
      </w:r>
      <w:r w:rsidRPr="000F4A94">
        <w:rPr>
          <w:sz w:val="28"/>
          <w:szCs w:val="28"/>
        </w:rPr>
        <w:t>реализации</w:t>
      </w:r>
      <w:r w:rsidRPr="000F4A94">
        <w:rPr>
          <w:spacing w:val="45"/>
          <w:sz w:val="28"/>
          <w:szCs w:val="28"/>
        </w:rPr>
        <w:t xml:space="preserve"> </w:t>
      </w:r>
      <w:r w:rsidRPr="000F4A94">
        <w:rPr>
          <w:sz w:val="28"/>
          <w:szCs w:val="28"/>
        </w:rPr>
        <w:t>плана</w:t>
      </w:r>
      <w:r w:rsidRPr="000F4A94">
        <w:rPr>
          <w:spacing w:val="43"/>
          <w:sz w:val="28"/>
          <w:szCs w:val="28"/>
        </w:rPr>
        <w:t xml:space="preserve"> </w:t>
      </w:r>
      <w:r w:rsidRPr="000F4A94">
        <w:rPr>
          <w:sz w:val="28"/>
          <w:szCs w:val="28"/>
        </w:rPr>
        <w:t>профилактической</w:t>
      </w:r>
      <w:r w:rsidRPr="000F4A94">
        <w:rPr>
          <w:spacing w:val="-67"/>
          <w:sz w:val="28"/>
          <w:szCs w:val="28"/>
        </w:rPr>
        <w:t xml:space="preserve"> </w:t>
      </w:r>
      <w:r w:rsidRPr="000F4A94">
        <w:rPr>
          <w:sz w:val="28"/>
          <w:szCs w:val="28"/>
        </w:rPr>
        <w:t>работы</w:t>
      </w:r>
      <w:r w:rsidRPr="000F4A94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                          </w:t>
      </w:r>
      <w:r w:rsidRPr="000F4A94">
        <w:rPr>
          <w:sz w:val="28"/>
          <w:szCs w:val="28"/>
        </w:rPr>
        <w:t>с учащимися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«группы</w:t>
      </w:r>
      <w:r w:rsidRPr="000F4A94">
        <w:rPr>
          <w:spacing w:val="3"/>
          <w:sz w:val="28"/>
          <w:szCs w:val="28"/>
        </w:rPr>
        <w:t xml:space="preserve"> </w:t>
      </w:r>
      <w:r w:rsidRPr="000F4A94">
        <w:rPr>
          <w:sz w:val="28"/>
          <w:szCs w:val="28"/>
        </w:rPr>
        <w:t>риска» по</w:t>
      </w:r>
      <w:r w:rsidRPr="000F4A94">
        <w:rPr>
          <w:spacing w:val="2"/>
          <w:sz w:val="28"/>
          <w:szCs w:val="28"/>
        </w:rPr>
        <w:t xml:space="preserve"> </w:t>
      </w:r>
      <w:r w:rsidRPr="000F4A94">
        <w:rPr>
          <w:sz w:val="28"/>
          <w:szCs w:val="28"/>
        </w:rPr>
        <w:t>личностным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особенностям.</w:t>
      </w:r>
    </w:p>
    <w:p w:rsidR="00470019" w:rsidRDefault="00470019">
      <w:pPr>
        <w:pStyle w:val="a3"/>
        <w:spacing w:before="2"/>
        <w:ind w:left="0" w:firstLine="0"/>
        <w:rPr>
          <w:sz w:val="29"/>
        </w:rPr>
      </w:pPr>
    </w:p>
    <w:p w:rsidR="00470019" w:rsidRDefault="000F4A94">
      <w:pPr>
        <w:pStyle w:val="a4"/>
        <w:numPr>
          <w:ilvl w:val="0"/>
          <w:numId w:val="2"/>
        </w:numPr>
        <w:tabs>
          <w:tab w:val="left" w:pos="821"/>
        </w:tabs>
        <w:spacing w:before="0"/>
        <w:ind w:right="0" w:hanging="361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вопросу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работы с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предметными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дефицитами</w:t>
      </w:r>
      <w:r>
        <w:rPr>
          <w:sz w:val="28"/>
        </w:rPr>
        <w:t>: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Проведен мониторинг эффективности реализации индивидуальных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маршрутов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ликвидации дефицитов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обучающихся;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Корректировка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индивидуальных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маршрутов ликвидации</w:t>
      </w:r>
      <w:r w:rsidRPr="000F4A94">
        <w:rPr>
          <w:spacing w:val="70"/>
          <w:sz w:val="28"/>
          <w:szCs w:val="28"/>
        </w:rPr>
        <w:t xml:space="preserve"> </w:t>
      </w:r>
      <w:r w:rsidRPr="000F4A94">
        <w:rPr>
          <w:sz w:val="28"/>
          <w:szCs w:val="28"/>
        </w:rPr>
        <w:t>пробелов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по предметам;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Участие в мастер-классе «Системность анализа результатов ОГЭ,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пробных экзаменов, диагностических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работ» (март 2022);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Участие в семинаре «Использование различных форм внеурочной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деятельности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по предметам»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(апрель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2022);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Участие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в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семинаре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«Применение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индиви</w:t>
      </w:r>
      <w:r w:rsidRPr="000F4A94">
        <w:rPr>
          <w:sz w:val="28"/>
          <w:szCs w:val="28"/>
        </w:rPr>
        <w:t>дуальных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групповых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заданий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на учебных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занятиях»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(май 2022);</w:t>
      </w:r>
    </w:p>
    <w:p w:rsidR="00470019" w:rsidRPr="000F4A94" w:rsidRDefault="000F4A94" w:rsidP="000F4A94">
      <w:pPr>
        <w:pStyle w:val="a5"/>
        <w:spacing w:line="276" w:lineRule="auto"/>
        <w:jc w:val="both"/>
        <w:rPr>
          <w:sz w:val="28"/>
          <w:szCs w:val="28"/>
        </w:rPr>
      </w:pPr>
      <w:r w:rsidRPr="000F4A94">
        <w:rPr>
          <w:sz w:val="28"/>
          <w:szCs w:val="28"/>
        </w:rPr>
        <w:t xml:space="preserve">- </w:t>
      </w:r>
      <w:r w:rsidRPr="000F4A94">
        <w:rPr>
          <w:sz w:val="28"/>
          <w:szCs w:val="28"/>
        </w:rPr>
        <w:t>Определение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степени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готовности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к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государственной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итоговой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аттестации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учащихся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9</w:t>
      </w:r>
      <w:r w:rsidR="009D25CF" w:rsidRPr="000F4A94">
        <w:rPr>
          <w:sz w:val="28"/>
          <w:szCs w:val="28"/>
        </w:rPr>
        <w:t>-х</w:t>
      </w:r>
      <w:r w:rsidRPr="000F4A94">
        <w:rPr>
          <w:spacing w:val="1"/>
          <w:sz w:val="28"/>
          <w:szCs w:val="28"/>
        </w:rPr>
        <w:t xml:space="preserve"> </w:t>
      </w:r>
      <w:r w:rsidR="009D25CF" w:rsidRPr="000F4A94">
        <w:rPr>
          <w:sz w:val="28"/>
          <w:szCs w:val="28"/>
        </w:rPr>
        <w:t>классов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по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результатам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реализации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индивидуальных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маршрутов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по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предметам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(допуск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к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экзаменам</w:t>
      </w:r>
      <w:r w:rsidRPr="000F4A94">
        <w:rPr>
          <w:spacing w:val="1"/>
          <w:sz w:val="28"/>
          <w:szCs w:val="28"/>
        </w:rPr>
        <w:t xml:space="preserve"> </w:t>
      </w:r>
      <w:r w:rsidRPr="000F4A94">
        <w:rPr>
          <w:sz w:val="28"/>
          <w:szCs w:val="28"/>
        </w:rPr>
        <w:t>(протокол</w:t>
      </w:r>
      <w:r w:rsidRPr="000F4A94">
        <w:rPr>
          <w:spacing w:val="-1"/>
          <w:sz w:val="28"/>
          <w:szCs w:val="28"/>
        </w:rPr>
        <w:t xml:space="preserve"> </w:t>
      </w:r>
      <w:r w:rsidRPr="000F4A94">
        <w:rPr>
          <w:sz w:val="28"/>
          <w:szCs w:val="28"/>
        </w:rPr>
        <w:t>педсовета).</w:t>
      </w:r>
    </w:p>
    <w:p w:rsidR="00470019" w:rsidRDefault="000F4A94">
      <w:pPr>
        <w:pStyle w:val="1"/>
        <w:numPr>
          <w:ilvl w:val="0"/>
          <w:numId w:val="2"/>
        </w:numPr>
        <w:tabs>
          <w:tab w:val="left" w:pos="821"/>
          <w:tab w:val="left" w:pos="1518"/>
          <w:tab w:val="left" w:pos="2842"/>
          <w:tab w:val="left" w:pos="5738"/>
          <w:tab w:val="left" w:pos="6995"/>
        </w:tabs>
        <w:spacing w:line="268" w:lineRule="auto"/>
        <w:ind w:right="692"/>
        <w:rPr>
          <w:b w:val="0"/>
        </w:rPr>
      </w:pPr>
      <w:r>
        <w:rPr>
          <w:b w:val="0"/>
        </w:rPr>
        <w:t>П</w:t>
      </w:r>
      <w:r>
        <w:rPr>
          <w:b w:val="0"/>
        </w:rPr>
        <w:t>о</w:t>
      </w:r>
      <w:r>
        <w:rPr>
          <w:b w:val="0"/>
        </w:rPr>
        <w:tab/>
        <w:t>вопросу</w:t>
      </w:r>
      <w:r>
        <w:rPr>
          <w:b w:val="0"/>
        </w:rPr>
        <w:tab/>
      </w:r>
      <w:r>
        <w:t>совершенствования</w:t>
      </w:r>
      <w:r>
        <w:tab/>
        <w:t>уровня</w:t>
      </w:r>
      <w:r>
        <w:tab/>
        <w:t>профессиональных</w:t>
      </w:r>
      <w:r>
        <w:rPr>
          <w:spacing w:val="-67"/>
        </w:rPr>
        <w:t xml:space="preserve"> </w:t>
      </w:r>
      <w:r>
        <w:t>компетенций</w:t>
      </w:r>
      <w:r>
        <w:rPr>
          <w:spacing w:val="-2"/>
        </w:rPr>
        <w:t xml:space="preserve"> </w:t>
      </w:r>
      <w:r>
        <w:t>педагогических работников</w:t>
      </w:r>
      <w:r>
        <w:rPr>
          <w:b w:val="0"/>
        </w:rPr>
        <w:t>:</w:t>
      </w:r>
    </w:p>
    <w:p w:rsidR="009D25CF" w:rsidRDefault="009D25CF" w:rsidP="009D25CF">
      <w:pPr>
        <w:tabs>
          <w:tab w:val="left" w:pos="1181"/>
        </w:tabs>
        <w:spacing w:before="135" w:line="261" w:lineRule="auto"/>
      </w:pPr>
      <w:r>
        <w:rPr>
          <w:sz w:val="28"/>
        </w:rPr>
        <w:t xml:space="preserve"> </w:t>
      </w:r>
      <w:r w:rsidR="000F4A94" w:rsidRPr="009D25CF">
        <w:rPr>
          <w:sz w:val="28"/>
        </w:rPr>
        <w:t>Прошли</w:t>
      </w:r>
      <w:r w:rsidR="000F4A94" w:rsidRPr="009D25CF">
        <w:rPr>
          <w:spacing w:val="1"/>
          <w:sz w:val="28"/>
        </w:rPr>
        <w:t xml:space="preserve"> </w:t>
      </w:r>
      <w:r w:rsidR="000F4A94" w:rsidRPr="009D25CF">
        <w:rPr>
          <w:sz w:val="28"/>
        </w:rPr>
        <w:t>обучение</w:t>
      </w:r>
      <w:r w:rsidR="000F4A94" w:rsidRPr="009D25CF">
        <w:rPr>
          <w:spacing w:val="1"/>
          <w:sz w:val="28"/>
        </w:rPr>
        <w:t xml:space="preserve"> </w:t>
      </w:r>
      <w:r w:rsidR="000F4A94" w:rsidRPr="009D25CF">
        <w:rPr>
          <w:sz w:val="28"/>
        </w:rPr>
        <w:t>по</w:t>
      </w:r>
      <w:r w:rsidR="000F4A94" w:rsidRPr="009D25CF">
        <w:rPr>
          <w:spacing w:val="71"/>
          <w:sz w:val="28"/>
        </w:rPr>
        <w:t xml:space="preserve"> </w:t>
      </w:r>
      <w:r w:rsidR="000F4A94" w:rsidRPr="009D25CF">
        <w:rPr>
          <w:sz w:val="28"/>
        </w:rPr>
        <w:t>дополнительной</w:t>
      </w:r>
      <w:r w:rsidR="000F4A94" w:rsidRPr="009D25CF">
        <w:rPr>
          <w:spacing w:val="71"/>
          <w:sz w:val="28"/>
        </w:rPr>
        <w:t xml:space="preserve"> </w:t>
      </w:r>
      <w:r w:rsidR="000F4A94" w:rsidRPr="009D25CF">
        <w:rPr>
          <w:sz w:val="28"/>
        </w:rPr>
        <w:t>профессиональной</w:t>
      </w:r>
      <w:r w:rsidR="000F4A94" w:rsidRPr="009D25CF">
        <w:rPr>
          <w:spacing w:val="1"/>
          <w:sz w:val="28"/>
        </w:rPr>
        <w:t xml:space="preserve"> </w:t>
      </w:r>
      <w:r w:rsidR="000F4A94" w:rsidRPr="009D25CF">
        <w:rPr>
          <w:sz w:val="28"/>
        </w:rPr>
        <w:t>программе</w:t>
      </w:r>
      <w:r w:rsidR="000F4A94" w:rsidRPr="009D25CF">
        <w:rPr>
          <w:spacing w:val="65"/>
          <w:sz w:val="28"/>
        </w:rPr>
        <w:t xml:space="preserve"> </w:t>
      </w:r>
      <w:r w:rsidR="000F4A94" w:rsidRPr="009D25CF">
        <w:rPr>
          <w:sz w:val="28"/>
        </w:rPr>
        <w:t>«Школа</w:t>
      </w:r>
      <w:r w:rsidR="000F4A94" w:rsidRPr="009D25CF">
        <w:rPr>
          <w:spacing w:val="65"/>
          <w:sz w:val="28"/>
        </w:rPr>
        <w:t xml:space="preserve"> </w:t>
      </w:r>
      <w:r>
        <w:rPr>
          <w:spacing w:val="65"/>
          <w:sz w:val="28"/>
        </w:rPr>
        <w:t xml:space="preserve">         </w:t>
      </w:r>
      <w:r w:rsidR="000F4A94" w:rsidRPr="009D25CF">
        <w:rPr>
          <w:sz w:val="28"/>
        </w:rPr>
        <w:t>современного</w:t>
      </w:r>
      <w:r w:rsidR="000F4A94" w:rsidRPr="009D25CF">
        <w:rPr>
          <w:spacing w:val="67"/>
          <w:sz w:val="28"/>
        </w:rPr>
        <w:t xml:space="preserve"> </w:t>
      </w:r>
      <w:r w:rsidR="000F4A94" w:rsidRPr="009D25CF">
        <w:rPr>
          <w:sz w:val="28"/>
        </w:rPr>
        <w:t>учителя»,</w:t>
      </w:r>
      <w:r w:rsidR="000F4A94" w:rsidRPr="009D25CF">
        <w:rPr>
          <w:spacing w:val="66"/>
          <w:sz w:val="28"/>
        </w:rPr>
        <w:t xml:space="preserve"> </w:t>
      </w:r>
      <w:r w:rsidR="000F4A94" w:rsidRPr="009D25CF">
        <w:rPr>
          <w:sz w:val="28"/>
        </w:rPr>
        <w:t>реализуемой</w:t>
      </w:r>
      <w:r w:rsidR="000F4A94" w:rsidRPr="009D25CF">
        <w:rPr>
          <w:spacing w:val="67"/>
          <w:sz w:val="28"/>
        </w:rPr>
        <w:t xml:space="preserve"> </w:t>
      </w:r>
      <w:r>
        <w:rPr>
          <w:sz w:val="28"/>
        </w:rPr>
        <w:t>ГБУ ДПО «ДИРО»</w:t>
      </w:r>
      <w:r w:rsidR="000F4A94">
        <w:t>;</w:t>
      </w:r>
    </w:p>
    <w:p w:rsidR="009D25CF" w:rsidRDefault="000F4A94" w:rsidP="000F4A94">
      <w:pPr>
        <w:pStyle w:val="a3"/>
        <w:tabs>
          <w:tab w:val="left" w:pos="2338"/>
          <w:tab w:val="left" w:pos="3926"/>
          <w:tab w:val="left" w:pos="5106"/>
          <w:tab w:val="left" w:pos="5486"/>
          <w:tab w:val="left" w:pos="6678"/>
          <w:tab w:val="left" w:pos="8028"/>
        </w:tabs>
        <w:spacing w:before="158" w:line="266" w:lineRule="auto"/>
        <w:ind w:left="100" w:right="691" w:firstLine="0"/>
      </w:pPr>
      <w:r>
        <w:t>П</w:t>
      </w:r>
      <w:r>
        <w:t>ромежуточные</w:t>
      </w:r>
      <w:r>
        <w:tab/>
        <w:t>результаты</w:t>
      </w:r>
      <w:r>
        <w:tab/>
        <w:t>участия</w:t>
      </w:r>
      <w:r>
        <w:tab/>
        <w:t>в</w:t>
      </w:r>
      <w:r>
        <w:tab/>
        <w:t>проекте</w:t>
      </w:r>
      <w:r>
        <w:tab/>
        <w:t>выглядят</w:t>
      </w:r>
      <w:r>
        <w:tab/>
        <w:t>следующим</w:t>
      </w:r>
      <w:r>
        <w:rPr>
          <w:spacing w:val="-67"/>
        </w:rPr>
        <w:t xml:space="preserve"> </w:t>
      </w:r>
      <w:r>
        <w:t>образом:</w:t>
      </w:r>
    </w:p>
    <w:p w:rsidR="00470019" w:rsidRDefault="00470019">
      <w:pPr>
        <w:pStyle w:val="a3"/>
        <w:spacing w:before="7"/>
        <w:ind w:left="0" w:firstLine="0"/>
        <w:rPr>
          <w:sz w:val="13"/>
        </w:rPr>
      </w:pPr>
    </w:p>
    <w:tbl>
      <w:tblPr>
        <w:tblStyle w:val="TableNormal"/>
        <w:tblW w:w="11057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275"/>
        <w:gridCol w:w="1418"/>
        <w:gridCol w:w="1134"/>
        <w:gridCol w:w="1134"/>
        <w:gridCol w:w="1134"/>
        <w:gridCol w:w="992"/>
      </w:tblGrid>
      <w:tr w:rsidR="00470019" w:rsidTr="000F4A94">
        <w:trPr>
          <w:trHeight w:val="860"/>
        </w:trPr>
        <w:tc>
          <w:tcPr>
            <w:tcW w:w="567" w:type="dxa"/>
          </w:tcPr>
          <w:p w:rsidR="00470019" w:rsidRPr="009D25CF" w:rsidRDefault="000F4A94">
            <w:pPr>
              <w:pStyle w:val="TableParagraph"/>
              <w:spacing w:before="0" w:line="286" w:lineRule="exact"/>
              <w:ind w:left="129" w:right="107" w:hanging="17"/>
              <w:jc w:val="both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№</w:t>
            </w:r>
            <w:r w:rsidRPr="009D25CF">
              <w:rPr>
                <w:b/>
                <w:spacing w:val="-58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п/</w:t>
            </w:r>
            <w:r w:rsidRPr="009D25CF">
              <w:rPr>
                <w:b/>
                <w:spacing w:val="-58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3403" w:type="dxa"/>
          </w:tcPr>
          <w:p w:rsidR="00470019" w:rsidRPr="009D25CF" w:rsidRDefault="000F4A94">
            <w:pPr>
              <w:pStyle w:val="TableParagraph"/>
              <w:spacing w:before="5"/>
              <w:ind w:left="619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Результат</w:t>
            </w:r>
          </w:p>
        </w:tc>
        <w:tc>
          <w:tcPr>
            <w:tcW w:w="1275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469" w:right="95" w:hanging="357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Индикат</w:t>
            </w:r>
            <w:r w:rsidRPr="009D25CF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ор</w:t>
            </w:r>
          </w:p>
        </w:tc>
        <w:tc>
          <w:tcPr>
            <w:tcW w:w="1418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412" w:right="123" w:hanging="267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Показат</w:t>
            </w:r>
            <w:r w:rsidRPr="009D25CF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ель</w:t>
            </w:r>
          </w:p>
        </w:tc>
        <w:tc>
          <w:tcPr>
            <w:tcW w:w="1134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166" w:right="120" w:hanging="20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Исходное</w:t>
            </w:r>
            <w:r w:rsidRPr="009D25CF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211" w:right="199" w:firstLine="14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Конец</w:t>
            </w:r>
            <w:r w:rsidRPr="009D25CF">
              <w:rPr>
                <w:b/>
                <w:spacing w:val="-57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202</w:t>
            </w:r>
            <w:r>
              <w:rPr>
                <w:b/>
                <w:spacing w:val="-15"/>
                <w:sz w:val="20"/>
                <w:szCs w:val="20"/>
              </w:rPr>
              <w:t>1</w:t>
            </w:r>
            <w:r w:rsidRPr="009D25C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134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211" w:right="199" w:firstLine="14"/>
              <w:jc w:val="left"/>
              <w:rPr>
                <w:b/>
                <w:sz w:val="20"/>
                <w:szCs w:val="20"/>
              </w:rPr>
            </w:pPr>
            <w:r w:rsidRPr="009D25CF">
              <w:rPr>
                <w:b/>
                <w:sz w:val="20"/>
                <w:szCs w:val="20"/>
              </w:rPr>
              <w:t>Конец</w:t>
            </w:r>
            <w:r w:rsidRPr="009D25CF">
              <w:rPr>
                <w:b/>
                <w:spacing w:val="-57"/>
                <w:sz w:val="20"/>
                <w:szCs w:val="20"/>
              </w:rPr>
              <w:t xml:space="preserve"> </w:t>
            </w:r>
            <w:r>
              <w:rPr>
                <w:b/>
                <w:spacing w:val="-57"/>
                <w:sz w:val="20"/>
                <w:szCs w:val="20"/>
              </w:rPr>
              <w:t xml:space="preserve">          </w:t>
            </w:r>
            <w:r>
              <w:rPr>
                <w:b/>
                <w:sz w:val="20"/>
                <w:szCs w:val="20"/>
              </w:rPr>
              <w:t>2022</w:t>
            </w:r>
            <w:r w:rsidRPr="009D25CF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992" w:type="dxa"/>
          </w:tcPr>
          <w:p w:rsidR="00470019" w:rsidRPr="009D25CF" w:rsidRDefault="000F4A94">
            <w:pPr>
              <w:pStyle w:val="TableParagraph"/>
              <w:spacing w:before="5" w:line="247" w:lineRule="auto"/>
              <w:ind w:left="210" w:right="125" w:hanging="54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Начало 2023</w:t>
            </w:r>
            <w:r w:rsidRPr="009D25CF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D25CF">
              <w:rPr>
                <w:b/>
                <w:sz w:val="20"/>
                <w:szCs w:val="20"/>
              </w:rPr>
              <w:t>г.</w:t>
            </w:r>
          </w:p>
        </w:tc>
      </w:tr>
      <w:tr w:rsidR="00470019" w:rsidTr="000F4A94">
        <w:trPr>
          <w:trHeight w:val="740"/>
        </w:trPr>
        <w:tc>
          <w:tcPr>
            <w:tcW w:w="567" w:type="dxa"/>
          </w:tcPr>
          <w:p w:rsidR="00470019" w:rsidRDefault="000F4A94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03" w:type="dxa"/>
          </w:tcPr>
          <w:p w:rsidR="00470019" w:rsidRPr="00075CF1" w:rsidRDefault="009D25CF" w:rsidP="00075CF1">
            <w:pPr>
              <w:pStyle w:val="TableParagraph"/>
              <w:tabs>
                <w:tab w:val="left" w:pos="1729"/>
              </w:tabs>
              <w:spacing w:line="247" w:lineRule="auto"/>
              <w:ind w:left="105" w:right="99"/>
              <w:jc w:val="left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 xml:space="preserve">Снижение </w:t>
            </w:r>
            <w:r w:rsidR="000F4A94" w:rsidRPr="00075CF1">
              <w:rPr>
                <w:spacing w:val="-1"/>
                <w:sz w:val="20"/>
                <w:szCs w:val="20"/>
              </w:rPr>
              <w:t>доли</w:t>
            </w:r>
            <w:r w:rsidRPr="00075CF1">
              <w:rPr>
                <w:spacing w:val="-57"/>
                <w:sz w:val="20"/>
                <w:szCs w:val="20"/>
              </w:rPr>
              <w:t xml:space="preserve">        </w:t>
            </w:r>
            <w:r w:rsidRPr="00075CF1">
              <w:rPr>
                <w:sz w:val="20"/>
                <w:szCs w:val="20"/>
              </w:rPr>
              <w:t xml:space="preserve"> обучающихся </w:t>
            </w:r>
            <w:r w:rsidR="000F4A94" w:rsidRPr="00075CF1">
              <w:rPr>
                <w:sz w:val="20"/>
                <w:szCs w:val="20"/>
              </w:rPr>
              <w:t>«группы</w:t>
            </w:r>
            <w:r w:rsidR="000F4A94" w:rsidRPr="00075CF1">
              <w:rPr>
                <w:spacing w:val="23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риска»</w:t>
            </w:r>
            <w:r w:rsidR="000F4A94" w:rsidRPr="00075CF1">
              <w:rPr>
                <w:spacing w:val="74"/>
                <w:sz w:val="20"/>
                <w:szCs w:val="20"/>
              </w:rPr>
              <w:t xml:space="preserve"> </w:t>
            </w:r>
            <w:r w:rsidR="00075CF1">
              <w:rPr>
                <w:sz w:val="20"/>
                <w:szCs w:val="20"/>
              </w:rPr>
              <w:t xml:space="preserve">по личностным </w:t>
            </w:r>
            <w:r w:rsidR="000F4A94" w:rsidRPr="00075CF1">
              <w:rPr>
                <w:sz w:val="20"/>
                <w:szCs w:val="20"/>
              </w:rPr>
              <w:t>особенностям</w:t>
            </w:r>
          </w:p>
        </w:tc>
        <w:tc>
          <w:tcPr>
            <w:tcW w:w="1275" w:type="dxa"/>
          </w:tcPr>
          <w:p w:rsidR="00470019" w:rsidRPr="001E22AE" w:rsidRDefault="000F4A94">
            <w:pPr>
              <w:pStyle w:val="TableParagraph"/>
              <w:ind w:left="0" w:right="353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доля</w:t>
            </w:r>
          </w:p>
        </w:tc>
        <w:tc>
          <w:tcPr>
            <w:tcW w:w="1418" w:type="dxa"/>
          </w:tcPr>
          <w:p w:rsidR="00470019" w:rsidRPr="001E22AE" w:rsidRDefault="000F4A94">
            <w:pPr>
              <w:pStyle w:val="TableParagraph"/>
              <w:ind w:left="0" w:right="489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left="516" w:right="5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left="6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470019" w:rsidRPr="001E22AE" w:rsidRDefault="000F4A94">
            <w:pPr>
              <w:pStyle w:val="TableParagraph"/>
              <w:ind w:left="12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0</w:t>
            </w:r>
          </w:p>
        </w:tc>
      </w:tr>
      <w:tr w:rsidR="00470019" w:rsidTr="000F4A94">
        <w:trPr>
          <w:trHeight w:val="992"/>
        </w:trPr>
        <w:tc>
          <w:tcPr>
            <w:tcW w:w="567" w:type="dxa"/>
          </w:tcPr>
          <w:p w:rsidR="00470019" w:rsidRDefault="000F4A94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03" w:type="dxa"/>
          </w:tcPr>
          <w:p w:rsidR="00470019" w:rsidRPr="00075CF1" w:rsidRDefault="000F4A94">
            <w:pPr>
              <w:pStyle w:val="TableParagraph"/>
              <w:tabs>
                <w:tab w:val="left" w:pos="1971"/>
              </w:tabs>
              <w:spacing w:line="247" w:lineRule="auto"/>
              <w:ind w:left="105" w:right="97"/>
              <w:jc w:val="both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>Снижение</w:t>
            </w:r>
            <w:r w:rsidR="009D25CF" w:rsidRPr="00075CF1">
              <w:rPr>
                <w:spacing w:val="1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>доли</w:t>
            </w:r>
            <w:r w:rsidRPr="00075CF1">
              <w:rPr>
                <w:spacing w:val="-57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 xml:space="preserve">учащихся, </w:t>
            </w:r>
            <w:r w:rsidR="00075CF1" w:rsidRPr="00075CF1">
              <w:rPr>
                <w:sz w:val="20"/>
                <w:szCs w:val="20"/>
              </w:rPr>
              <w:t>имеющих</w:t>
            </w:r>
            <w:r w:rsidR="00075CF1" w:rsidRPr="00075CF1">
              <w:rPr>
                <w:spacing w:val="-57"/>
                <w:sz w:val="20"/>
                <w:szCs w:val="20"/>
              </w:rPr>
              <w:t xml:space="preserve"> </w:t>
            </w:r>
            <w:r w:rsidR="00075CF1" w:rsidRPr="00075CF1">
              <w:rPr>
                <w:sz w:val="20"/>
                <w:szCs w:val="20"/>
              </w:rPr>
              <w:t>коллективные</w:t>
            </w:r>
            <w:r w:rsidR="009D25CF" w:rsidRPr="00075CF1">
              <w:rPr>
                <w:sz w:val="20"/>
                <w:szCs w:val="20"/>
              </w:rPr>
              <w:t xml:space="preserve"> дефициты </w:t>
            </w:r>
            <w:r w:rsidR="00075CF1">
              <w:rPr>
                <w:spacing w:val="-1"/>
                <w:sz w:val="20"/>
                <w:szCs w:val="20"/>
              </w:rPr>
              <w:t>по диагностируемым</w:t>
            </w:r>
          </w:p>
          <w:p w:rsidR="00470019" w:rsidRPr="00075CF1" w:rsidRDefault="000F4A94">
            <w:pPr>
              <w:pStyle w:val="TableParagraph"/>
              <w:spacing w:line="270" w:lineRule="exact"/>
              <w:ind w:left="105"/>
              <w:jc w:val="left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>предметам</w:t>
            </w:r>
          </w:p>
        </w:tc>
        <w:tc>
          <w:tcPr>
            <w:tcW w:w="1275" w:type="dxa"/>
          </w:tcPr>
          <w:p w:rsidR="00470019" w:rsidRPr="001E22AE" w:rsidRDefault="000F4A94">
            <w:pPr>
              <w:pStyle w:val="TableParagraph"/>
              <w:ind w:left="0" w:right="353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доля</w:t>
            </w:r>
          </w:p>
        </w:tc>
        <w:tc>
          <w:tcPr>
            <w:tcW w:w="1418" w:type="dxa"/>
          </w:tcPr>
          <w:p w:rsidR="00470019" w:rsidRPr="001E22AE" w:rsidRDefault="000F4A94">
            <w:pPr>
              <w:pStyle w:val="TableParagraph"/>
              <w:ind w:left="0" w:right="489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left="516" w:right="5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470019" w:rsidRPr="001E22AE" w:rsidRDefault="000F4A94">
            <w:pPr>
              <w:pStyle w:val="TableParagraph"/>
              <w:ind w:right="3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470019" w:rsidTr="000F4A94">
        <w:trPr>
          <w:trHeight w:val="411"/>
        </w:trPr>
        <w:tc>
          <w:tcPr>
            <w:tcW w:w="567" w:type="dxa"/>
          </w:tcPr>
          <w:p w:rsidR="00470019" w:rsidRDefault="000F4A94">
            <w:pPr>
              <w:pStyle w:val="TableParagraph"/>
              <w:spacing w:before="3"/>
              <w:ind w:left="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03" w:type="dxa"/>
          </w:tcPr>
          <w:p w:rsidR="00470019" w:rsidRPr="00075CF1" w:rsidRDefault="009D25CF" w:rsidP="009D25CF">
            <w:pPr>
              <w:pStyle w:val="TableParagraph"/>
              <w:spacing w:before="3" w:line="247" w:lineRule="auto"/>
              <w:ind w:left="105" w:right="99"/>
              <w:jc w:val="both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 xml:space="preserve">Наличие индивидуальных образовательных </w:t>
            </w:r>
            <w:r w:rsidR="000F4A94" w:rsidRPr="00075CF1">
              <w:rPr>
                <w:sz w:val="20"/>
                <w:szCs w:val="20"/>
              </w:rPr>
              <w:t>м</w:t>
            </w:r>
            <w:r w:rsidR="000F4A94" w:rsidRPr="00075CF1">
              <w:rPr>
                <w:sz w:val="20"/>
                <w:szCs w:val="20"/>
              </w:rPr>
              <w:t>аршрутов</w:t>
            </w:r>
          </w:p>
        </w:tc>
        <w:tc>
          <w:tcPr>
            <w:tcW w:w="1275" w:type="dxa"/>
          </w:tcPr>
          <w:p w:rsidR="00470019" w:rsidRPr="001E22AE" w:rsidRDefault="000F4A94">
            <w:pPr>
              <w:pStyle w:val="TableParagraph"/>
              <w:spacing w:before="3"/>
              <w:ind w:left="0" w:right="353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д</w:t>
            </w:r>
            <w:r w:rsidRPr="001E22AE">
              <w:rPr>
                <w:sz w:val="20"/>
                <w:szCs w:val="20"/>
              </w:rPr>
              <w:t>оля</w:t>
            </w:r>
          </w:p>
        </w:tc>
        <w:tc>
          <w:tcPr>
            <w:tcW w:w="1418" w:type="dxa"/>
          </w:tcPr>
          <w:p w:rsidR="00470019" w:rsidRPr="001E22AE" w:rsidRDefault="000F4A94">
            <w:pPr>
              <w:pStyle w:val="TableParagraph"/>
              <w:spacing w:before="3"/>
              <w:ind w:left="0" w:right="489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spacing w:before="3"/>
              <w:ind w:left="6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spacing w:before="3"/>
              <w:ind w:right="359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spacing w:before="3"/>
              <w:ind w:right="359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70019" w:rsidRPr="001E22AE" w:rsidRDefault="000F4A94">
            <w:pPr>
              <w:pStyle w:val="TableParagraph"/>
              <w:spacing w:before="3"/>
              <w:ind w:right="353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100</w:t>
            </w:r>
          </w:p>
        </w:tc>
      </w:tr>
      <w:tr w:rsidR="00470019" w:rsidTr="000F4A94">
        <w:trPr>
          <w:trHeight w:val="776"/>
        </w:trPr>
        <w:tc>
          <w:tcPr>
            <w:tcW w:w="567" w:type="dxa"/>
          </w:tcPr>
          <w:p w:rsidR="00470019" w:rsidRDefault="000F4A94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3403" w:type="dxa"/>
          </w:tcPr>
          <w:p w:rsidR="00470019" w:rsidRPr="00075CF1" w:rsidRDefault="000F4A94" w:rsidP="001E22AE">
            <w:pPr>
              <w:pStyle w:val="TableParagraph"/>
              <w:spacing w:line="247" w:lineRule="auto"/>
              <w:ind w:left="105" w:right="97"/>
              <w:jc w:val="both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 xml:space="preserve">Увеличение    </w:t>
            </w:r>
            <w:r w:rsidRPr="00075CF1">
              <w:rPr>
                <w:spacing w:val="1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>доли</w:t>
            </w:r>
            <w:r w:rsidRPr="00075CF1">
              <w:rPr>
                <w:spacing w:val="-57"/>
                <w:sz w:val="20"/>
                <w:szCs w:val="20"/>
              </w:rPr>
              <w:t xml:space="preserve"> </w:t>
            </w:r>
            <w:r w:rsidR="009D25CF" w:rsidRPr="00075CF1">
              <w:rPr>
                <w:sz w:val="20"/>
                <w:szCs w:val="20"/>
              </w:rPr>
              <w:t>учащихся</w:t>
            </w:r>
            <w:r w:rsidRPr="00075CF1">
              <w:rPr>
                <w:sz w:val="20"/>
                <w:szCs w:val="20"/>
              </w:rPr>
              <w:t>,</w:t>
            </w:r>
            <w:r w:rsidRPr="00075CF1">
              <w:rPr>
                <w:spacing w:val="1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>определившихся</w:t>
            </w:r>
            <w:r w:rsidR="001E22AE">
              <w:rPr>
                <w:spacing w:val="1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>с</w:t>
            </w:r>
            <w:r w:rsidRPr="00075CF1">
              <w:rPr>
                <w:spacing w:val="-57"/>
                <w:sz w:val="20"/>
                <w:szCs w:val="20"/>
              </w:rPr>
              <w:t xml:space="preserve"> </w:t>
            </w:r>
            <w:r w:rsidR="001E22AE" w:rsidRPr="00075CF1">
              <w:rPr>
                <w:sz w:val="20"/>
                <w:szCs w:val="20"/>
              </w:rPr>
              <w:t>профориентационным</w:t>
            </w:r>
            <w:r w:rsidR="001E22AE">
              <w:rPr>
                <w:sz w:val="20"/>
                <w:szCs w:val="20"/>
              </w:rPr>
              <w:t xml:space="preserve"> выбором</w:t>
            </w:r>
          </w:p>
        </w:tc>
        <w:tc>
          <w:tcPr>
            <w:tcW w:w="1275" w:type="dxa"/>
          </w:tcPr>
          <w:p w:rsidR="00470019" w:rsidRPr="001E22AE" w:rsidRDefault="000F4A94">
            <w:pPr>
              <w:pStyle w:val="TableParagraph"/>
              <w:ind w:left="0" w:right="353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д</w:t>
            </w:r>
            <w:r w:rsidRPr="001E22AE">
              <w:rPr>
                <w:sz w:val="20"/>
                <w:szCs w:val="20"/>
              </w:rPr>
              <w:t>оля</w:t>
            </w:r>
          </w:p>
        </w:tc>
        <w:tc>
          <w:tcPr>
            <w:tcW w:w="1418" w:type="dxa"/>
          </w:tcPr>
          <w:p w:rsidR="00470019" w:rsidRPr="001E22AE" w:rsidRDefault="000F4A94">
            <w:pPr>
              <w:pStyle w:val="TableParagraph"/>
              <w:ind w:left="0" w:right="489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left="6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70019" w:rsidRPr="001E22AE" w:rsidRDefault="000F4A94">
            <w:pPr>
              <w:pStyle w:val="TableParagraph"/>
              <w:ind w:right="353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100</w:t>
            </w:r>
          </w:p>
        </w:tc>
      </w:tr>
      <w:tr w:rsidR="00470019" w:rsidTr="000F4A94">
        <w:trPr>
          <w:trHeight w:val="1965"/>
        </w:trPr>
        <w:tc>
          <w:tcPr>
            <w:tcW w:w="567" w:type="dxa"/>
          </w:tcPr>
          <w:p w:rsidR="00470019" w:rsidRDefault="000F4A94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03" w:type="dxa"/>
          </w:tcPr>
          <w:p w:rsidR="00470019" w:rsidRPr="00075CF1" w:rsidRDefault="009D25CF" w:rsidP="001E22AE">
            <w:pPr>
              <w:pStyle w:val="TableParagraph"/>
              <w:spacing w:line="247" w:lineRule="auto"/>
              <w:ind w:left="105" w:right="98"/>
              <w:jc w:val="both"/>
              <w:rPr>
                <w:sz w:val="20"/>
                <w:szCs w:val="20"/>
              </w:rPr>
            </w:pPr>
            <w:r w:rsidRPr="00075CF1">
              <w:rPr>
                <w:sz w:val="20"/>
                <w:szCs w:val="20"/>
              </w:rPr>
              <w:t xml:space="preserve">Увеличено количество педагогов, повысивших уровень </w:t>
            </w:r>
            <w:r w:rsidR="000F4A94" w:rsidRPr="00075CF1">
              <w:rPr>
                <w:spacing w:val="10"/>
                <w:sz w:val="20"/>
                <w:szCs w:val="20"/>
              </w:rPr>
              <w:t>профессиональной</w:t>
            </w:r>
            <w:r w:rsidR="000F4A94" w:rsidRPr="00075CF1">
              <w:rPr>
                <w:spacing w:val="-58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компетентности</w:t>
            </w:r>
            <w:r w:rsidR="000F4A94" w:rsidRPr="00075CF1">
              <w:rPr>
                <w:spacing w:val="61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по</w:t>
            </w:r>
            <w:r w:rsidR="000F4A94" w:rsidRPr="00075CF1">
              <w:rPr>
                <w:spacing w:val="-57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 xml:space="preserve">вопросам </w:t>
            </w:r>
            <w:r w:rsidR="000F4A94" w:rsidRPr="00075CF1">
              <w:rPr>
                <w:sz w:val="20"/>
                <w:szCs w:val="20"/>
              </w:rPr>
              <w:t>формирования       и</w:t>
            </w:r>
            <w:r w:rsidR="000F4A94" w:rsidRPr="00075CF1">
              <w:rPr>
                <w:spacing w:val="1"/>
                <w:sz w:val="20"/>
                <w:szCs w:val="20"/>
              </w:rPr>
              <w:t xml:space="preserve"> </w:t>
            </w:r>
            <w:r w:rsidRPr="00075CF1">
              <w:rPr>
                <w:sz w:val="20"/>
                <w:szCs w:val="20"/>
              </w:rPr>
              <w:t>реализации</w:t>
            </w:r>
            <w:r w:rsidR="000F4A94" w:rsidRPr="00075CF1">
              <w:rPr>
                <w:spacing w:val="-30"/>
                <w:sz w:val="20"/>
                <w:szCs w:val="20"/>
              </w:rPr>
              <w:t xml:space="preserve"> </w:t>
            </w:r>
            <w:r w:rsidRPr="00075CF1">
              <w:rPr>
                <w:spacing w:val="14"/>
                <w:sz w:val="20"/>
                <w:szCs w:val="20"/>
              </w:rPr>
              <w:t>индивидуальных</w:t>
            </w:r>
            <w:r w:rsidR="000F4A94" w:rsidRPr="00075CF1">
              <w:rPr>
                <w:spacing w:val="-57"/>
                <w:sz w:val="20"/>
                <w:szCs w:val="20"/>
              </w:rPr>
              <w:t xml:space="preserve"> </w:t>
            </w:r>
            <w:r w:rsidR="001E22AE">
              <w:rPr>
                <w:spacing w:val="23"/>
                <w:sz w:val="20"/>
                <w:szCs w:val="20"/>
              </w:rPr>
              <w:t>образовательных</w:t>
            </w:r>
            <w:r w:rsidR="000F4A94" w:rsidRPr="00075CF1">
              <w:rPr>
                <w:spacing w:val="-58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маршрутов,</w:t>
            </w:r>
            <w:r w:rsidR="000F4A94" w:rsidRPr="00075CF1">
              <w:rPr>
                <w:spacing w:val="1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планов,</w:t>
            </w:r>
            <w:r w:rsidR="000F4A94" w:rsidRPr="00075CF1">
              <w:rPr>
                <w:spacing w:val="-57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по</w:t>
            </w:r>
            <w:r w:rsidR="000F4A94" w:rsidRPr="00075CF1">
              <w:rPr>
                <w:spacing w:val="1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проектированию</w:t>
            </w:r>
            <w:r w:rsidR="000F4A94" w:rsidRPr="00075CF1">
              <w:rPr>
                <w:spacing w:val="-57"/>
                <w:sz w:val="20"/>
                <w:szCs w:val="20"/>
              </w:rPr>
              <w:t xml:space="preserve"> </w:t>
            </w:r>
            <w:r w:rsidR="00075CF1" w:rsidRPr="00075CF1">
              <w:rPr>
                <w:sz w:val="20"/>
                <w:szCs w:val="20"/>
              </w:rPr>
              <w:t>современного</w:t>
            </w:r>
            <w:r w:rsidR="001E22AE">
              <w:rPr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учебного</w:t>
            </w:r>
            <w:r w:rsidR="000F4A94" w:rsidRPr="00075CF1">
              <w:rPr>
                <w:spacing w:val="-4"/>
                <w:sz w:val="20"/>
                <w:szCs w:val="20"/>
              </w:rPr>
              <w:t xml:space="preserve"> </w:t>
            </w:r>
            <w:r w:rsidR="000F4A94" w:rsidRPr="00075CF1">
              <w:rPr>
                <w:sz w:val="20"/>
                <w:szCs w:val="20"/>
              </w:rPr>
              <w:t>занятия</w:t>
            </w:r>
          </w:p>
        </w:tc>
        <w:tc>
          <w:tcPr>
            <w:tcW w:w="1275" w:type="dxa"/>
          </w:tcPr>
          <w:p w:rsidR="00470019" w:rsidRPr="001E22AE" w:rsidRDefault="000F4A94">
            <w:pPr>
              <w:pStyle w:val="TableParagraph"/>
              <w:ind w:left="0" w:right="353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доля</w:t>
            </w:r>
          </w:p>
        </w:tc>
        <w:tc>
          <w:tcPr>
            <w:tcW w:w="1418" w:type="dxa"/>
          </w:tcPr>
          <w:p w:rsidR="00470019" w:rsidRPr="001E22AE" w:rsidRDefault="000F4A94">
            <w:pPr>
              <w:pStyle w:val="TableParagraph"/>
              <w:ind w:left="0" w:right="489"/>
              <w:jc w:val="right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left="6"/>
              <w:rPr>
                <w:sz w:val="20"/>
                <w:szCs w:val="20"/>
              </w:rPr>
            </w:pP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1E22A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70019" w:rsidRPr="001E22AE" w:rsidRDefault="000F4A94">
            <w:pPr>
              <w:pStyle w:val="TableParagraph"/>
              <w:ind w:right="3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992" w:type="dxa"/>
          </w:tcPr>
          <w:p w:rsidR="00470019" w:rsidRPr="001E22AE" w:rsidRDefault="000F4A94">
            <w:pPr>
              <w:pStyle w:val="TableParagraph"/>
              <w:ind w:right="3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</w:tbl>
    <w:p w:rsidR="00470019" w:rsidRDefault="00470019">
      <w:pPr>
        <w:rPr>
          <w:sz w:val="24"/>
        </w:rPr>
        <w:sectPr w:rsidR="00470019" w:rsidSect="000F4A94">
          <w:pgSz w:w="11910" w:h="16840"/>
          <w:pgMar w:top="567" w:right="567" w:bottom="567" w:left="1134" w:header="720" w:footer="720" w:gutter="0"/>
          <w:cols w:space="720"/>
        </w:sectPr>
      </w:pPr>
    </w:p>
    <w:p w:rsidR="00470019" w:rsidRDefault="000F4A94">
      <w:pPr>
        <w:pStyle w:val="1"/>
        <w:spacing w:before="77"/>
        <w:ind w:left="100" w:firstLine="0"/>
      </w:pPr>
      <w:r>
        <w:lastRenderedPageBreak/>
        <w:t>Вывод:</w:t>
      </w:r>
    </w:p>
    <w:p w:rsidR="00470019" w:rsidRPr="000F4A94" w:rsidRDefault="000F4A94" w:rsidP="000F4A94">
      <w:pPr>
        <w:tabs>
          <w:tab w:val="left" w:pos="821"/>
        </w:tabs>
        <w:spacing w:before="194" w:line="264" w:lineRule="auto"/>
        <w:ind w:right="687"/>
        <w:jc w:val="both"/>
        <w:rPr>
          <w:sz w:val="28"/>
        </w:rPr>
      </w:pPr>
      <w:r>
        <w:rPr>
          <w:sz w:val="28"/>
        </w:rPr>
        <w:tab/>
        <w:t xml:space="preserve">1. </w:t>
      </w:r>
      <w:r w:rsidRPr="000F4A94">
        <w:rPr>
          <w:sz w:val="28"/>
        </w:rPr>
        <w:t>Доля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тем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по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предметам,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где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имеются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коллективные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дефициты,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сократилась. Учителям-предметникам необходимо усилить работу по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подготовке к</w:t>
      </w:r>
      <w:r w:rsidRPr="000F4A94">
        <w:rPr>
          <w:spacing w:val="-1"/>
          <w:sz w:val="28"/>
        </w:rPr>
        <w:t xml:space="preserve"> </w:t>
      </w:r>
      <w:r w:rsidRPr="000F4A94">
        <w:rPr>
          <w:sz w:val="28"/>
        </w:rPr>
        <w:t>ОГЭ;</w:t>
      </w:r>
    </w:p>
    <w:p w:rsidR="00470019" w:rsidRPr="000F4A94" w:rsidRDefault="000F4A94" w:rsidP="000F4A94">
      <w:pPr>
        <w:tabs>
          <w:tab w:val="left" w:pos="821"/>
        </w:tabs>
        <w:spacing w:before="162" w:line="264" w:lineRule="auto"/>
        <w:ind w:right="693"/>
        <w:jc w:val="both"/>
        <w:rPr>
          <w:sz w:val="28"/>
        </w:rPr>
      </w:pPr>
      <w:r>
        <w:rPr>
          <w:sz w:val="28"/>
        </w:rPr>
        <w:tab/>
        <w:t>2.</w:t>
      </w:r>
      <w:r w:rsidRPr="000F4A94">
        <w:rPr>
          <w:sz w:val="28"/>
        </w:rPr>
        <w:t>Учителям-предметникам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продолжить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работу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по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повышению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своих</w:t>
      </w:r>
      <w:r w:rsidRPr="000F4A94">
        <w:rPr>
          <w:spacing w:val="1"/>
          <w:sz w:val="28"/>
        </w:rPr>
        <w:t xml:space="preserve"> </w:t>
      </w:r>
      <w:r w:rsidRPr="000F4A94">
        <w:rPr>
          <w:sz w:val="28"/>
        </w:rPr>
        <w:t>профессиональных компетенций.</w:t>
      </w:r>
    </w:p>
    <w:sectPr w:rsidR="00470019" w:rsidRPr="000F4A94" w:rsidSect="000F4A94">
      <w:pgSz w:w="11910" w:h="16840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562C1"/>
    <w:multiLevelType w:val="hybridMultilevel"/>
    <w:tmpl w:val="AC885276"/>
    <w:lvl w:ilvl="0" w:tplc="E9C01B3A">
      <w:start w:val="1"/>
      <w:numFmt w:val="decimal"/>
      <w:lvlText w:val="%1."/>
      <w:lvlJc w:val="left"/>
      <w:pPr>
        <w:ind w:left="82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AE4ED0">
      <w:numFmt w:val="bullet"/>
      <w:lvlText w:val="•"/>
      <w:lvlJc w:val="left"/>
      <w:pPr>
        <w:ind w:left="1752" w:hanging="360"/>
      </w:pPr>
      <w:rPr>
        <w:rFonts w:hint="default"/>
        <w:lang w:val="ru-RU" w:eastAsia="en-US" w:bidi="ar-SA"/>
      </w:rPr>
    </w:lvl>
    <w:lvl w:ilvl="2" w:tplc="EB325E48">
      <w:numFmt w:val="bullet"/>
      <w:lvlText w:val="•"/>
      <w:lvlJc w:val="left"/>
      <w:pPr>
        <w:ind w:left="2685" w:hanging="360"/>
      </w:pPr>
      <w:rPr>
        <w:rFonts w:hint="default"/>
        <w:lang w:val="ru-RU" w:eastAsia="en-US" w:bidi="ar-SA"/>
      </w:rPr>
    </w:lvl>
    <w:lvl w:ilvl="3" w:tplc="78108B68">
      <w:numFmt w:val="bullet"/>
      <w:lvlText w:val="•"/>
      <w:lvlJc w:val="left"/>
      <w:pPr>
        <w:ind w:left="3617" w:hanging="360"/>
      </w:pPr>
      <w:rPr>
        <w:rFonts w:hint="default"/>
        <w:lang w:val="ru-RU" w:eastAsia="en-US" w:bidi="ar-SA"/>
      </w:rPr>
    </w:lvl>
    <w:lvl w:ilvl="4" w:tplc="AA98188E">
      <w:numFmt w:val="bullet"/>
      <w:lvlText w:val="•"/>
      <w:lvlJc w:val="left"/>
      <w:pPr>
        <w:ind w:left="4550" w:hanging="360"/>
      </w:pPr>
      <w:rPr>
        <w:rFonts w:hint="default"/>
        <w:lang w:val="ru-RU" w:eastAsia="en-US" w:bidi="ar-SA"/>
      </w:rPr>
    </w:lvl>
    <w:lvl w:ilvl="5" w:tplc="6A606678">
      <w:numFmt w:val="bullet"/>
      <w:lvlText w:val="•"/>
      <w:lvlJc w:val="left"/>
      <w:pPr>
        <w:ind w:left="5483" w:hanging="360"/>
      </w:pPr>
      <w:rPr>
        <w:rFonts w:hint="default"/>
        <w:lang w:val="ru-RU" w:eastAsia="en-US" w:bidi="ar-SA"/>
      </w:rPr>
    </w:lvl>
    <w:lvl w:ilvl="6" w:tplc="7D3CC7E8">
      <w:numFmt w:val="bullet"/>
      <w:lvlText w:val="•"/>
      <w:lvlJc w:val="left"/>
      <w:pPr>
        <w:ind w:left="6415" w:hanging="360"/>
      </w:pPr>
      <w:rPr>
        <w:rFonts w:hint="default"/>
        <w:lang w:val="ru-RU" w:eastAsia="en-US" w:bidi="ar-SA"/>
      </w:rPr>
    </w:lvl>
    <w:lvl w:ilvl="7" w:tplc="CA1C3582">
      <w:numFmt w:val="bullet"/>
      <w:lvlText w:val="•"/>
      <w:lvlJc w:val="left"/>
      <w:pPr>
        <w:ind w:left="7348" w:hanging="360"/>
      </w:pPr>
      <w:rPr>
        <w:rFonts w:hint="default"/>
        <w:lang w:val="ru-RU" w:eastAsia="en-US" w:bidi="ar-SA"/>
      </w:rPr>
    </w:lvl>
    <w:lvl w:ilvl="8" w:tplc="2D1A9388">
      <w:numFmt w:val="bullet"/>
      <w:lvlText w:val="•"/>
      <w:lvlJc w:val="left"/>
      <w:pPr>
        <w:ind w:left="8280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8E84E37"/>
    <w:multiLevelType w:val="hybridMultilevel"/>
    <w:tmpl w:val="8D800092"/>
    <w:lvl w:ilvl="0" w:tplc="5BA401F8">
      <w:start w:val="1"/>
      <w:numFmt w:val="decimal"/>
      <w:lvlText w:val="%1."/>
      <w:lvlJc w:val="left"/>
      <w:pPr>
        <w:ind w:left="82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98587E">
      <w:numFmt w:val="bullet"/>
      <w:lvlText w:val=""/>
      <w:lvlJc w:val="left"/>
      <w:pPr>
        <w:ind w:left="118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2EDACFE2">
      <w:numFmt w:val="bullet"/>
      <w:lvlText w:val="•"/>
      <w:lvlJc w:val="left"/>
      <w:pPr>
        <w:ind w:left="2176" w:hanging="360"/>
      </w:pPr>
      <w:rPr>
        <w:rFonts w:hint="default"/>
        <w:lang w:val="ru-RU" w:eastAsia="en-US" w:bidi="ar-SA"/>
      </w:rPr>
    </w:lvl>
    <w:lvl w:ilvl="3" w:tplc="BBB0D07A">
      <w:numFmt w:val="bullet"/>
      <w:lvlText w:val="•"/>
      <w:lvlJc w:val="left"/>
      <w:pPr>
        <w:ind w:left="3172" w:hanging="360"/>
      </w:pPr>
      <w:rPr>
        <w:rFonts w:hint="default"/>
        <w:lang w:val="ru-RU" w:eastAsia="en-US" w:bidi="ar-SA"/>
      </w:rPr>
    </w:lvl>
    <w:lvl w:ilvl="4" w:tplc="4DC29622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5" w:tplc="3176ECE6">
      <w:numFmt w:val="bullet"/>
      <w:lvlText w:val="•"/>
      <w:lvlJc w:val="left"/>
      <w:pPr>
        <w:ind w:left="5164" w:hanging="360"/>
      </w:pPr>
      <w:rPr>
        <w:rFonts w:hint="default"/>
        <w:lang w:val="ru-RU" w:eastAsia="en-US" w:bidi="ar-SA"/>
      </w:rPr>
    </w:lvl>
    <w:lvl w:ilvl="6" w:tplc="FAECEEF2">
      <w:numFmt w:val="bullet"/>
      <w:lvlText w:val="•"/>
      <w:lvlJc w:val="left"/>
      <w:pPr>
        <w:ind w:left="6161" w:hanging="360"/>
      </w:pPr>
      <w:rPr>
        <w:rFonts w:hint="default"/>
        <w:lang w:val="ru-RU" w:eastAsia="en-US" w:bidi="ar-SA"/>
      </w:rPr>
    </w:lvl>
    <w:lvl w:ilvl="7" w:tplc="4614D9C6">
      <w:numFmt w:val="bullet"/>
      <w:lvlText w:val="•"/>
      <w:lvlJc w:val="left"/>
      <w:pPr>
        <w:ind w:left="7157" w:hanging="360"/>
      </w:pPr>
      <w:rPr>
        <w:rFonts w:hint="default"/>
        <w:lang w:val="ru-RU" w:eastAsia="en-US" w:bidi="ar-SA"/>
      </w:rPr>
    </w:lvl>
    <w:lvl w:ilvl="8" w:tplc="2FD8BFA2">
      <w:numFmt w:val="bullet"/>
      <w:lvlText w:val="•"/>
      <w:lvlJc w:val="left"/>
      <w:pPr>
        <w:ind w:left="8153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53A4BF1"/>
    <w:multiLevelType w:val="hybridMultilevel"/>
    <w:tmpl w:val="7CBA61C4"/>
    <w:lvl w:ilvl="0" w:tplc="6F7453B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019"/>
    <w:rsid w:val="00075CF1"/>
    <w:rsid w:val="000F4A94"/>
    <w:rsid w:val="001E22AE"/>
    <w:rsid w:val="00470019"/>
    <w:rsid w:val="009D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521A34-9E42-44A4-AC89-E6E247C7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1" w:hanging="3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45"/>
      <w:ind w:left="1181" w:hanging="36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45"/>
      <w:ind w:left="1181" w:right="692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365"/>
      <w:jc w:val="center"/>
    </w:pPr>
  </w:style>
  <w:style w:type="paragraph" w:styleId="a5">
    <w:name w:val="No Spacing"/>
    <w:uiPriority w:val="1"/>
    <w:qFormat/>
    <w:rsid w:val="009D25CF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Sabina</cp:lastModifiedBy>
  <cp:revision>2</cp:revision>
  <dcterms:created xsi:type="dcterms:W3CDTF">2023-06-06T08:09:00Z</dcterms:created>
  <dcterms:modified xsi:type="dcterms:W3CDTF">2023-06-06T08:09:00Z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2022-05-16T00:00:00Z</vt:filetime>
  </property>
  <property fmtid="{D5CDD505-2E9C-101B-9397-08002B2CF9AE}" pid="3" name="Creator">
    <vt:lpwstr>ReaSoft reaConverter 7          </vt:lpwstr>
  </property>
  <property fmtid="{D5CDD505-2E9C-101B-9397-08002B2CF9AE}" pid="4" name="LastSaved">
    <vt:filetime>2023-06-06T00:00:00Z</vt:filetime>
  </property>
</Properties>
</file>