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0A7" w:rsidRPr="00A45135" w:rsidRDefault="001220A7" w:rsidP="001220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Анализ результатов уровня сформированности естественнонаучной грамотности обучающихся 8-9 классов ОО МР «Кизилюртовский район»</w:t>
      </w:r>
    </w:p>
    <w:p w:rsidR="001220A7" w:rsidRDefault="001220A7" w:rsidP="005B266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591" w:rsidRPr="001220A7" w:rsidRDefault="00970591" w:rsidP="001220A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20A7">
        <w:rPr>
          <w:rFonts w:ascii="Times New Roman" w:hAnsi="Times New Roman" w:cs="Times New Roman"/>
          <w:b/>
          <w:sz w:val="28"/>
          <w:szCs w:val="28"/>
        </w:rPr>
        <w:t>Цель диагностической работы</w:t>
      </w:r>
      <w:r w:rsidRPr="001220A7">
        <w:rPr>
          <w:rFonts w:ascii="Times New Roman" w:hAnsi="Times New Roman" w:cs="Times New Roman"/>
          <w:sz w:val="28"/>
          <w:szCs w:val="28"/>
        </w:rPr>
        <w:t xml:space="preserve">: оценить уровень сформированности </w:t>
      </w:r>
      <w:r w:rsidR="001220A7" w:rsidRPr="001220A7">
        <w:rPr>
          <w:rFonts w:ascii="Times New Roman" w:hAnsi="Times New Roman" w:cs="Times New Roman"/>
          <w:sz w:val="28"/>
          <w:szCs w:val="28"/>
        </w:rPr>
        <w:t>естественнонаучной грамотности</w:t>
      </w:r>
      <w:r w:rsidRPr="001220A7">
        <w:rPr>
          <w:rFonts w:ascii="Times New Roman" w:hAnsi="Times New Roman" w:cs="Times New Roman"/>
          <w:sz w:val="28"/>
          <w:szCs w:val="28"/>
        </w:rPr>
        <w:t xml:space="preserve"> как составляюще</w:t>
      </w:r>
      <w:r w:rsidR="008904AA" w:rsidRPr="001220A7">
        <w:rPr>
          <w:rFonts w:ascii="Times New Roman" w:hAnsi="Times New Roman" w:cs="Times New Roman"/>
          <w:sz w:val="28"/>
          <w:szCs w:val="28"/>
        </w:rPr>
        <w:t xml:space="preserve">й функциональной грамотности обучающихся </w:t>
      </w:r>
      <w:r w:rsidRPr="001220A7">
        <w:rPr>
          <w:rFonts w:ascii="Times New Roman" w:hAnsi="Times New Roman" w:cs="Times New Roman"/>
          <w:sz w:val="28"/>
          <w:szCs w:val="28"/>
        </w:rPr>
        <w:t>9 -х классов.</w:t>
      </w:r>
    </w:p>
    <w:p w:rsidR="00970591" w:rsidRPr="001220A7" w:rsidRDefault="00970591" w:rsidP="001220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A7">
        <w:rPr>
          <w:rFonts w:ascii="Times New Roman" w:hAnsi="Times New Roman" w:cs="Times New Roman"/>
          <w:b/>
          <w:sz w:val="28"/>
          <w:szCs w:val="28"/>
        </w:rPr>
        <w:t>Методы контроля</w:t>
      </w:r>
      <w:r w:rsidRPr="001220A7">
        <w:rPr>
          <w:rFonts w:ascii="Times New Roman" w:hAnsi="Times New Roman" w:cs="Times New Roman"/>
          <w:sz w:val="28"/>
          <w:szCs w:val="28"/>
        </w:rPr>
        <w:t>: метапредметная диагностическая работа (</w:t>
      </w:r>
      <w:r w:rsidR="001220A7" w:rsidRPr="001220A7">
        <w:rPr>
          <w:rFonts w:ascii="Times New Roman" w:hAnsi="Times New Roman" w:cs="Times New Roman"/>
          <w:sz w:val="28"/>
          <w:szCs w:val="28"/>
        </w:rPr>
        <w:t>естественнонаучная грамотность</w:t>
      </w:r>
      <w:r w:rsidRPr="001220A7">
        <w:rPr>
          <w:rFonts w:ascii="Times New Roman" w:hAnsi="Times New Roman" w:cs="Times New Roman"/>
          <w:sz w:val="28"/>
          <w:szCs w:val="28"/>
        </w:rPr>
        <w:t>).</w:t>
      </w:r>
    </w:p>
    <w:p w:rsidR="00970591" w:rsidRPr="001220A7" w:rsidRDefault="00970591" w:rsidP="001220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A7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1220A7" w:rsidRPr="001220A7">
        <w:rPr>
          <w:rFonts w:ascii="Times New Roman" w:hAnsi="Times New Roman" w:cs="Times New Roman"/>
          <w:sz w:val="28"/>
          <w:szCs w:val="28"/>
        </w:rPr>
        <w:t>графику контроля качества образования,</w:t>
      </w:r>
      <w:r w:rsidRPr="001220A7">
        <w:rPr>
          <w:rFonts w:ascii="Times New Roman" w:hAnsi="Times New Roman" w:cs="Times New Roman"/>
          <w:sz w:val="28"/>
          <w:szCs w:val="28"/>
        </w:rPr>
        <w:t xml:space="preserve"> в рамках реализации плана работы по организации изучения естественнонаучной грамотности в школе был проведен мониторинг </w:t>
      </w:r>
      <w:r w:rsidR="001220A7" w:rsidRPr="001220A7">
        <w:rPr>
          <w:rFonts w:ascii="Times New Roman" w:hAnsi="Times New Roman" w:cs="Times New Roman"/>
          <w:sz w:val="28"/>
          <w:szCs w:val="28"/>
        </w:rPr>
        <w:t>уровня сформированности естественнонаучной</w:t>
      </w:r>
      <w:r w:rsidR="008904AA" w:rsidRPr="001220A7">
        <w:rPr>
          <w:rFonts w:ascii="Times New Roman" w:hAnsi="Times New Roman" w:cs="Times New Roman"/>
          <w:sz w:val="28"/>
          <w:szCs w:val="28"/>
        </w:rPr>
        <w:t xml:space="preserve"> грамотности учащихся 9-</w:t>
      </w:r>
      <w:r w:rsidRPr="001220A7">
        <w:rPr>
          <w:rFonts w:ascii="Times New Roman" w:hAnsi="Times New Roman" w:cs="Times New Roman"/>
          <w:sz w:val="28"/>
          <w:szCs w:val="28"/>
        </w:rPr>
        <w:t>х классов.</w:t>
      </w:r>
    </w:p>
    <w:p w:rsidR="00970591" w:rsidRPr="001220A7" w:rsidRDefault="00970591" w:rsidP="001220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A7">
        <w:rPr>
          <w:rFonts w:ascii="Times New Roman" w:hAnsi="Times New Roman" w:cs="Times New Roman"/>
          <w:sz w:val="28"/>
          <w:szCs w:val="28"/>
        </w:rPr>
        <w:t xml:space="preserve">Распределение результатов участников диагностической работы по уровням </w:t>
      </w:r>
    </w:p>
    <w:p w:rsidR="00970591" w:rsidRPr="001220A7" w:rsidRDefault="00970591" w:rsidP="001220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0A7">
        <w:rPr>
          <w:rFonts w:ascii="Times New Roman" w:hAnsi="Times New Roman" w:cs="Times New Roman"/>
          <w:sz w:val="28"/>
          <w:szCs w:val="28"/>
        </w:rPr>
        <w:t xml:space="preserve">сформированности естественнонаучной </w:t>
      </w:r>
      <w:r w:rsidR="001220A7">
        <w:rPr>
          <w:rFonts w:ascii="Times New Roman" w:hAnsi="Times New Roman" w:cs="Times New Roman"/>
          <w:sz w:val="28"/>
          <w:szCs w:val="28"/>
        </w:rPr>
        <w:t>грамотности показано в таблице</w:t>
      </w:r>
      <w:r w:rsidRPr="001220A7">
        <w:rPr>
          <w:rFonts w:ascii="Times New Roman" w:hAnsi="Times New Roman" w:cs="Times New Roman"/>
          <w:sz w:val="28"/>
          <w:szCs w:val="28"/>
        </w:rPr>
        <w:t>.</w:t>
      </w:r>
    </w:p>
    <w:p w:rsidR="00970591" w:rsidRPr="008904AA" w:rsidRDefault="00970591" w:rsidP="009705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70591" w:rsidRPr="001220A7" w:rsidRDefault="00970591" w:rsidP="001220A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0A7" w:rsidRPr="006A6B2E">
        <w:rPr>
          <w:rFonts w:ascii="Times New Roman" w:hAnsi="Times New Roman" w:cs="Times New Roman"/>
          <w:b/>
          <w:sz w:val="28"/>
          <w:szCs w:val="28"/>
        </w:rPr>
        <w:t xml:space="preserve">Анализ результатов </w:t>
      </w:r>
      <w:r w:rsidR="005B2666">
        <w:rPr>
          <w:rFonts w:ascii="Times New Roman" w:hAnsi="Times New Roman" w:cs="Times New Roman"/>
          <w:b/>
          <w:sz w:val="28"/>
          <w:szCs w:val="28"/>
        </w:rPr>
        <w:t xml:space="preserve">естественнонаучной </w:t>
      </w:r>
      <w:r w:rsidR="005B2666" w:rsidRPr="006A6B2E">
        <w:rPr>
          <w:rFonts w:ascii="Times New Roman" w:hAnsi="Times New Roman" w:cs="Times New Roman"/>
          <w:b/>
          <w:sz w:val="28"/>
          <w:szCs w:val="28"/>
        </w:rPr>
        <w:t>грамотности</w:t>
      </w:r>
      <w:r w:rsidR="001220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220A7" w:rsidRPr="008904AA" w:rsidRDefault="001220A7" w:rsidP="009705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134"/>
        <w:gridCol w:w="1559"/>
        <w:gridCol w:w="709"/>
        <w:gridCol w:w="850"/>
        <w:gridCol w:w="709"/>
        <w:gridCol w:w="709"/>
        <w:gridCol w:w="708"/>
        <w:gridCol w:w="851"/>
        <w:gridCol w:w="709"/>
        <w:gridCol w:w="708"/>
        <w:gridCol w:w="567"/>
        <w:gridCol w:w="567"/>
      </w:tblGrid>
      <w:tr w:rsidR="001220A7" w:rsidRPr="007D0199" w:rsidTr="00B608D2">
        <w:trPr>
          <w:trHeight w:val="380"/>
        </w:trPr>
        <w:tc>
          <w:tcPr>
            <w:tcW w:w="852" w:type="dxa"/>
            <w:vMerge w:val="restart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Класс</w:t>
            </w:r>
          </w:p>
        </w:tc>
        <w:tc>
          <w:tcPr>
            <w:tcW w:w="1134" w:type="dxa"/>
            <w:vMerge w:val="restart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Кол-во учащихся</w:t>
            </w:r>
          </w:p>
        </w:tc>
        <w:tc>
          <w:tcPr>
            <w:tcW w:w="1559" w:type="dxa"/>
            <w:vMerge w:val="restart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Кол-во уч-ся, выполнявших работу</w:t>
            </w:r>
          </w:p>
        </w:tc>
        <w:tc>
          <w:tcPr>
            <w:tcW w:w="7087" w:type="dxa"/>
            <w:gridSpan w:val="10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</w:tr>
      <w:tr w:rsidR="001220A7" w:rsidRPr="007D0199" w:rsidTr="00B608D2">
        <w:tc>
          <w:tcPr>
            <w:tcW w:w="852" w:type="dxa"/>
            <w:vMerge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Недостаточный</w:t>
            </w:r>
          </w:p>
        </w:tc>
        <w:tc>
          <w:tcPr>
            <w:tcW w:w="1418" w:type="dxa"/>
            <w:gridSpan w:val="2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Низкий</w:t>
            </w:r>
          </w:p>
        </w:tc>
        <w:tc>
          <w:tcPr>
            <w:tcW w:w="1559" w:type="dxa"/>
            <w:gridSpan w:val="2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Средний</w:t>
            </w:r>
          </w:p>
        </w:tc>
        <w:tc>
          <w:tcPr>
            <w:tcW w:w="1417" w:type="dxa"/>
            <w:gridSpan w:val="2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Повышенный</w:t>
            </w:r>
          </w:p>
        </w:tc>
        <w:tc>
          <w:tcPr>
            <w:tcW w:w="1134" w:type="dxa"/>
            <w:gridSpan w:val="2"/>
          </w:tcPr>
          <w:p w:rsidR="001220A7" w:rsidRPr="007D0199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Высокий</w:t>
            </w:r>
          </w:p>
        </w:tc>
      </w:tr>
      <w:tr w:rsidR="001220A7" w:rsidRPr="00780CFE" w:rsidTr="00B608D2">
        <w:trPr>
          <w:trHeight w:val="375"/>
        </w:trPr>
        <w:tc>
          <w:tcPr>
            <w:tcW w:w="10632" w:type="dxa"/>
            <w:gridSpan w:val="13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Математическая </w:t>
            </w: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грамотность </w:t>
            </w:r>
          </w:p>
        </w:tc>
      </w:tr>
      <w:tr w:rsidR="001220A7" w:rsidRPr="00780CFE" w:rsidTr="00B608D2">
        <w:trPr>
          <w:trHeight w:val="423"/>
        </w:trPr>
        <w:tc>
          <w:tcPr>
            <w:tcW w:w="852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1152</w:t>
            </w:r>
          </w:p>
        </w:tc>
        <w:tc>
          <w:tcPr>
            <w:tcW w:w="1559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50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14%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16%</w:t>
            </w:r>
          </w:p>
        </w:tc>
        <w:tc>
          <w:tcPr>
            <w:tcW w:w="708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851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47%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708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16%</w:t>
            </w:r>
          </w:p>
        </w:tc>
        <w:tc>
          <w:tcPr>
            <w:tcW w:w="567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67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7%</w:t>
            </w:r>
          </w:p>
        </w:tc>
      </w:tr>
      <w:tr w:rsidR="001220A7" w:rsidRPr="00904CD1" w:rsidTr="00B608D2">
        <w:trPr>
          <w:trHeight w:val="429"/>
        </w:trPr>
        <w:tc>
          <w:tcPr>
            <w:tcW w:w="852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220A7" w:rsidRPr="00780CFE" w:rsidRDefault="001220A7" w:rsidP="00B608D2">
            <w:pPr>
              <w:widowControl w:val="0"/>
              <w:tabs>
                <w:tab w:val="left" w:pos="254"/>
                <w:tab w:val="center" w:pos="45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1105</w:t>
            </w:r>
          </w:p>
        </w:tc>
        <w:tc>
          <w:tcPr>
            <w:tcW w:w="1559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50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16%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21%</w:t>
            </w:r>
          </w:p>
        </w:tc>
        <w:tc>
          <w:tcPr>
            <w:tcW w:w="708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851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44%</w:t>
            </w:r>
          </w:p>
        </w:tc>
        <w:tc>
          <w:tcPr>
            <w:tcW w:w="709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8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10%</w:t>
            </w:r>
          </w:p>
        </w:tc>
        <w:tc>
          <w:tcPr>
            <w:tcW w:w="567" w:type="dxa"/>
          </w:tcPr>
          <w:p w:rsidR="001220A7" w:rsidRPr="00780CFE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" w:type="dxa"/>
          </w:tcPr>
          <w:p w:rsidR="001220A7" w:rsidRPr="00904CD1" w:rsidRDefault="001220A7" w:rsidP="00B608D2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5%</w:t>
            </w:r>
          </w:p>
        </w:tc>
      </w:tr>
    </w:tbl>
    <w:p w:rsidR="00970591" w:rsidRPr="001220A7" w:rsidRDefault="00970591" w:rsidP="005B26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A7">
        <w:rPr>
          <w:rFonts w:ascii="Times New Roman" w:hAnsi="Times New Roman" w:cs="Times New Roman"/>
          <w:sz w:val="28"/>
          <w:szCs w:val="28"/>
        </w:rPr>
        <w:t>Из таблицы видно, что высокий и повышенный уровень с</w:t>
      </w:r>
      <w:r w:rsidR="005B2666">
        <w:rPr>
          <w:rFonts w:ascii="Times New Roman" w:hAnsi="Times New Roman" w:cs="Times New Roman"/>
          <w:sz w:val="28"/>
          <w:szCs w:val="28"/>
        </w:rPr>
        <w:t>формированности ЕНГ показали 16</w:t>
      </w:r>
      <w:r w:rsidRPr="001220A7">
        <w:rPr>
          <w:rFonts w:ascii="Times New Roman" w:hAnsi="Times New Roman" w:cs="Times New Roman"/>
          <w:sz w:val="28"/>
          <w:szCs w:val="28"/>
        </w:rPr>
        <w:t xml:space="preserve">% </w:t>
      </w:r>
      <w:r w:rsidR="005B2666">
        <w:rPr>
          <w:rFonts w:ascii="Times New Roman" w:hAnsi="Times New Roman" w:cs="Times New Roman"/>
          <w:sz w:val="28"/>
          <w:szCs w:val="28"/>
        </w:rPr>
        <w:t>и 7% обучающихся 8 класса. Средний уровень 47</w:t>
      </w:r>
      <w:r w:rsidRPr="001220A7">
        <w:rPr>
          <w:rFonts w:ascii="Times New Roman" w:hAnsi="Times New Roman" w:cs="Times New Roman"/>
          <w:sz w:val="28"/>
          <w:szCs w:val="28"/>
        </w:rPr>
        <w:t xml:space="preserve">%. Низкий и недостаточный уровни у </w:t>
      </w:r>
      <w:r w:rsidR="005B2666">
        <w:rPr>
          <w:rFonts w:ascii="Times New Roman" w:hAnsi="Times New Roman" w:cs="Times New Roman"/>
          <w:sz w:val="28"/>
          <w:szCs w:val="28"/>
        </w:rPr>
        <w:t>3</w:t>
      </w:r>
      <w:r w:rsidRPr="001220A7">
        <w:rPr>
          <w:rFonts w:ascii="Times New Roman" w:hAnsi="Times New Roman" w:cs="Times New Roman"/>
          <w:sz w:val="28"/>
          <w:szCs w:val="28"/>
        </w:rPr>
        <w:t>0% восьмиклассников.</w:t>
      </w:r>
    </w:p>
    <w:p w:rsidR="00970591" w:rsidRPr="001220A7" w:rsidRDefault="00970591" w:rsidP="005B26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20A7">
        <w:rPr>
          <w:rFonts w:ascii="Times New Roman" w:hAnsi="Times New Roman" w:cs="Times New Roman"/>
          <w:sz w:val="28"/>
          <w:szCs w:val="28"/>
        </w:rPr>
        <w:t xml:space="preserve">Высокий </w:t>
      </w:r>
      <w:r w:rsidR="005B2666" w:rsidRPr="001220A7">
        <w:rPr>
          <w:rFonts w:ascii="Times New Roman" w:hAnsi="Times New Roman" w:cs="Times New Roman"/>
          <w:sz w:val="28"/>
          <w:szCs w:val="28"/>
        </w:rPr>
        <w:t>уровень сформированности</w:t>
      </w:r>
      <w:r w:rsidR="005B2666">
        <w:rPr>
          <w:rFonts w:ascii="Times New Roman" w:hAnsi="Times New Roman" w:cs="Times New Roman"/>
          <w:sz w:val="28"/>
          <w:szCs w:val="28"/>
        </w:rPr>
        <w:t xml:space="preserve"> ЕНГ среди девятиклассников - 5</w:t>
      </w:r>
      <w:r w:rsidRPr="001220A7">
        <w:rPr>
          <w:rFonts w:ascii="Times New Roman" w:hAnsi="Times New Roman" w:cs="Times New Roman"/>
          <w:sz w:val="28"/>
          <w:szCs w:val="28"/>
        </w:rPr>
        <w:t xml:space="preserve">%. Повышенный- </w:t>
      </w:r>
      <w:r w:rsidR="005B2666">
        <w:rPr>
          <w:rFonts w:ascii="Times New Roman" w:hAnsi="Times New Roman" w:cs="Times New Roman"/>
          <w:sz w:val="28"/>
          <w:szCs w:val="28"/>
        </w:rPr>
        <w:t>10%. Средний уровень - 44%</w:t>
      </w:r>
      <w:r w:rsidR="005B2666" w:rsidRPr="001220A7">
        <w:rPr>
          <w:rFonts w:ascii="Times New Roman" w:hAnsi="Times New Roman" w:cs="Times New Roman"/>
          <w:sz w:val="28"/>
          <w:szCs w:val="28"/>
        </w:rPr>
        <w:t>, низкий</w:t>
      </w:r>
      <w:r w:rsidRPr="001220A7">
        <w:rPr>
          <w:rFonts w:ascii="Times New Roman" w:hAnsi="Times New Roman" w:cs="Times New Roman"/>
          <w:sz w:val="28"/>
          <w:szCs w:val="28"/>
        </w:rPr>
        <w:t xml:space="preserve"> -</w:t>
      </w:r>
      <w:r w:rsidR="005B2666">
        <w:rPr>
          <w:rFonts w:ascii="Times New Roman" w:hAnsi="Times New Roman" w:cs="Times New Roman"/>
          <w:sz w:val="28"/>
          <w:szCs w:val="28"/>
        </w:rPr>
        <w:t>21% и недостаточный уровни – 16</w:t>
      </w:r>
      <w:r w:rsidRPr="001220A7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970591" w:rsidRPr="005B2666" w:rsidRDefault="00970591" w:rsidP="005B2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20A7">
        <w:rPr>
          <w:rFonts w:ascii="Times New Roman" w:hAnsi="Times New Roman" w:cs="Times New Roman"/>
          <w:sz w:val="28"/>
          <w:szCs w:val="28"/>
        </w:rPr>
        <w:t xml:space="preserve"> </w:t>
      </w:r>
      <w:r w:rsidR="005B2666">
        <w:rPr>
          <w:rFonts w:ascii="Times New Roman" w:hAnsi="Times New Roman" w:cs="Times New Roman"/>
          <w:sz w:val="28"/>
          <w:szCs w:val="28"/>
        </w:rPr>
        <w:tab/>
      </w:r>
      <w:r w:rsidRPr="001220A7">
        <w:rPr>
          <w:rFonts w:ascii="Times New Roman" w:hAnsi="Times New Roman" w:cs="Times New Roman"/>
          <w:sz w:val="28"/>
          <w:szCs w:val="28"/>
        </w:rPr>
        <w:t>Обучающиеся, показавшие низкий и недостаточный уров</w:t>
      </w:r>
      <w:r w:rsidR="005B2666">
        <w:rPr>
          <w:rFonts w:ascii="Times New Roman" w:hAnsi="Times New Roman" w:cs="Times New Roman"/>
          <w:sz w:val="28"/>
          <w:szCs w:val="28"/>
        </w:rPr>
        <w:t>ни сформированности естественно</w:t>
      </w:r>
      <w:r w:rsidR="005B2666" w:rsidRPr="001220A7">
        <w:rPr>
          <w:rFonts w:ascii="Times New Roman" w:hAnsi="Times New Roman" w:cs="Times New Roman"/>
          <w:sz w:val="28"/>
          <w:szCs w:val="28"/>
        </w:rPr>
        <w:t>научной грамотности</w:t>
      </w:r>
      <w:r w:rsidRPr="001220A7">
        <w:rPr>
          <w:rFonts w:ascii="Times New Roman" w:hAnsi="Times New Roman" w:cs="Times New Roman"/>
          <w:sz w:val="28"/>
          <w:szCs w:val="28"/>
        </w:rPr>
        <w:t xml:space="preserve">, как правило, имеют </w:t>
      </w:r>
      <w:r w:rsidR="005B2666" w:rsidRPr="001220A7">
        <w:rPr>
          <w:rFonts w:ascii="Times New Roman" w:hAnsi="Times New Roman" w:cs="Times New Roman"/>
          <w:sz w:val="28"/>
          <w:szCs w:val="28"/>
        </w:rPr>
        <w:t>слабые знания</w:t>
      </w:r>
      <w:r w:rsidRPr="001220A7">
        <w:rPr>
          <w:rFonts w:ascii="Times New Roman" w:hAnsi="Times New Roman" w:cs="Times New Roman"/>
          <w:sz w:val="28"/>
          <w:szCs w:val="28"/>
        </w:rPr>
        <w:t xml:space="preserve">, которые они могут применять только в относительно знакомых ситуациях. Для них характерно прямое применение только хорошо известных </w:t>
      </w:r>
      <w:r w:rsidR="005B2666" w:rsidRPr="001220A7">
        <w:rPr>
          <w:rFonts w:ascii="Times New Roman" w:hAnsi="Times New Roman" w:cs="Times New Roman"/>
          <w:sz w:val="28"/>
          <w:szCs w:val="28"/>
        </w:rPr>
        <w:t>естественнонаучных знаний</w:t>
      </w:r>
      <w:r w:rsidR="008904AA" w:rsidRPr="001220A7">
        <w:rPr>
          <w:rFonts w:ascii="Times New Roman" w:hAnsi="Times New Roman" w:cs="Times New Roman"/>
          <w:sz w:val="28"/>
          <w:szCs w:val="28"/>
        </w:rPr>
        <w:t xml:space="preserve"> в знакомой ситуации</w:t>
      </w:r>
      <w:r w:rsidRPr="001220A7">
        <w:rPr>
          <w:rFonts w:ascii="Times New Roman" w:hAnsi="Times New Roman" w:cs="Times New Roman"/>
          <w:sz w:val="28"/>
          <w:szCs w:val="28"/>
        </w:rPr>
        <w:t>.</w:t>
      </w:r>
    </w:p>
    <w:p w:rsidR="005B2666" w:rsidRDefault="005B2666" w:rsidP="005B26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70591" w:rsidRPr="005B2666" w:rsidRDefault="00970591" w:rsidP="005B266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2666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970591" w:rsidRPr="005B2666" w:rsidRDefault="00970591" w:rsidP="005B26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2666">
        <w:rPr>
          <w:rFonts w:ascii="Times New Roman" w:hAnsi="Times New Roman" w:cs="Times New Roman"/>
          <w:sz w:val="28"/>
          <w:szCs w:val="28"/>
        </w:rPr>
        <w:t xml:space="preserve">1. Анализ результатов диагностической работы подтвердил качество контрольных материалов. </w:t>
      </w:r>
      <w:r w:rsidR="005B2666" w:rsidRPr="005B2666">
        <w:rPr>
          <w:rFonts w:ascii="Times New Roman" w:hAnsi="Times New Roman" w:cs="Times New Roman"/>
          <w:sz w:val="28"/>
          <w:szCs w:val="28"/>
        </w:rPr>
        <w:t>Подготовленные КИМ</w:t>
      </w:r>
      <w:r w:rsidRPr="005B2666">
        <w:rPr>
          <w:rFonts w:ascii="Times New Roman" w:hAnsi="Times New Roman" w:cs="Times New Roman"/>
          <w:sz w:val="28"/>
          <w:szCs w:val="28"/>
        </w:rPr>
        <w:t xml:space="preserve"> позволяют объективно оценить уровень достижения </w:t>
      </w:r>
      <w:r w:rsidR="005B2666" w:rsidRPr="005B2666">
        <w:rPr>
          <w:rFonts w:ascii="Times New Roman" w:hAnsi="Times New Roman" w:cs="Times New Roman"/>
          <w:sz w:val="28"/>
          <w:szCs w:val="28"/>
        </w:rPr>
        <w:t>обучающимися проверяемых</w:t>
      </w:r>
      <w:r w:rsidRPr="005B2666">
        <w:rPr>
          <w:rFonts w:ascii="Times New Roman" w:hAnsi="Times New Roman" w:cs="Times New Roman"/>
          <w:sz w:val="28"/>
          <w:szCs w:val="28"/>
        </w:rPr>
        <w:t xml:space="preserve"> умений.</w:t>
      </w:r>
    </w:p>
    <w:p w:rsidR="00970591" w:rsidRPr="005B2666" w:rsidRDefault="005B2666" w:rsidP="005B26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70591" w:rsidRPr="005B2666">
        <w:rPr>
          <w:rFonts w:ascii="Times New Roman" w:hAnsi="Times New Roman" w:cs="Times New Roman"/>
          <w:sz w:val="28"/>
          <w:szCs w:val="28"/>
        </w:rPr>
        <w:t xml:space="preserve">. Результаты выполнения диагностической работы показывают, что </w:t>
      </w:r>
      <w:r w:rsidRPr="005B2666">
        <w:rPr>
          <w:rFonts w:ascii="Times New Roman" w:hAnsi="Times New Roman" w:cs="Times New Roman"/>
          <w:sz w:val="28"/>
          <w:szCs w:val="28"/>
        </w:rPr>
        <w:t>наиболее успешно</w:t>
      </w:r>
      <w:r w:rsidR="00970591" w:rsidRPr="005B2666">
        <w:rPr>
          <w:rFonts w:ascii="Times New Roman" w:hAnsi="Times New Roman" w:cs="Times New Roman"/>
          <w:sz w:val="28"/>
          <w:szCs w:val="28"/>
        </w:rPr>
        <w:t xml:space="preserve"> учащиеся справляются с заданиями, проверяющими </w:t>
      </w:r>
      <w:r w:rsidRPr="005B2666">
        <w:rPr>
          <w:rFonts w:ascii="Times New Roman" w:hAnsi="Times New Roman" w:cs="Times New Roman"/>
          <w:sz w:val="28"/>
          <w:szCs w:val="28"/>
        </w:rPr>
        <w:t>умения распознавать, использовать</w:t>
      </w:r>
      <w:r w:rsidR="00970591" w:rsidRPr="005B2666">
        <w:rPr>
          <w:rFonts w:ascii="Times New Roman" w:hAnsi="Times New Roman" w:cs="Times New Roman"/>
          <w:sz w:val="28"/>
          <w:szCs w:val="28"/>
        </w:rPr>
        <w:t xml:space="preserve"> и создавать объяснительные модели и </w:t>
      </w:r>
      <w:r w:rsidRPr="005B2666">
        <w:rPr>
          <w:rFonts w:ascii="Times New Roman" w:hAnsi="Times New Roman" w:cs="Times New Roman"/>
          <w:sz w:val="28"/>
          <w:szCs w:val="28"/>
        </w:rPr>
        <w:t>представления,</w:t>
      </w:r>
      <w:r w:rsidR="00970591" w:rsidRPr="005B2666">
        <w:rPr>
          <w:rFonts w:ascii="Times New Roman" w:hAnsi="Times New Roman" w:cs="Times New Roman"/>
          <w:sz w:val="28"/>
          <w:szCs w:val="28"/>
        </w:rPr>
        <w:t xml:space="preserve"> применять соответствующие естественно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0591" w:rsidRPr="005B2666">
        <w:rPr>
          <w:rFonts w:ascii="Times New Roman" w:hAnsi="Times New Roman" w:cs="Times New Roman"/>
          <w:sz w:val="28"/>
          <w:szCs w:val="28"/>
        </w:rPr>
        <w:t>- научные знания для объяснения явления, предлагать или оценивать способ научного исследования данного вопроса.</w:t>
      </w:r>
    </w:p>
    <w:p w:rsidR="00970591" w:rsidRPr="005B2666" w:rsidRDefault="005B2666" w:rsidP="005B26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970591" w:rsidRPr="005B2666">
        <w:rPr>
          <w:rFonts w:ascii="Times New Roman" w:hAnsi="Times New Roman" w:cs="Times New Roman"/>
          <w:sz w:val="28"/>
          <w:szCs w:val="28"/>
        </w:rPr>
        <w:t>. По итогам диагностики отмечаются дефициты в выполнении заданий, требующих предлагать или оценивать способ научного исследования данного вопроса.</w:t>
      </w:r>
    </w:p>
    <w:p w:rsidR="00970591" w:rsidRPr="005B2666" w:rsidRDefault="00970591" w:rsidP="005B26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2666">
        <w:rPr>
          <w:rFonts w:ascii="Times New Roman" w:hAnsi="Times New Roman" w:cs="Times New Roman"/>
          <w:sz w:val="28"/>
          <w:szCs w:val="28"/>
        </w:rPr>
        <w:t xml:space="preserve">Также нужно отметить у </w:t>
      </w:r>
      <w:r w:rsidR="005B2666" w:rsidRPr="005B2666">
        <w:rPr>
          <w:rFonts w:ascii="Times New Roman" w:hAnsi="Times New Roman" w:cs="Times New Roman"/>
          <w:sz w:val="28"/>
          <w:szCs w:val="28"/>
        </w:rPr>
        <w:t>ряда обучающихся возникшие</w:t>
      </w:r>
      <w:r w:rsidRPr="005B2666">
        <w:rPr>
          <w:rFonts w:ascii="Times New Roman" w:hAnsi="Times New Roman" w:cs="Times New Roman"/>
          <w:sz w:val="28"/>
          <w:szCs w:val="28"/>
        </w:rPr>
        <w:t xml:space="preserve"> трудности в осмыслении прочитанного, в отсутствии умения выделять главный вопрос в задании. </w:t>
      </w:r>
    </w:p>
    <w:p w:rsidR="00970591" w:rsidRPr="005B2666" w:rsidRDefault="00970591" w:rsidP="005B2666">
      <w:pPr>
        <w:spacing w:after="0"/>
        <w:ind w:firstLine="430"/>
        <w:jc w:val="both"/>
        <w:rPr>
          <w:rFonts w:ascii="Times New Roman" w:hAnsi="Times New Roman" w:cs="Times New Roman"/>
          <w:sz w:val="28"/>
          <w:szCs w:val="28"/>
        </w:rPr>
      </w:pPr>
      <w:r w:rsidRPr="005B2666">
        <w:rPr>
          <w:rFonts w:ascii="Times New Roman" w:hAnsi="Times New Roman" w:cs="Times New Roman"/>
          <w:sz w:val="28"/>
          <w:szCs w:val="28"/>
        </w:rPr>
        <w:t>По результатам диагностики можно рекомендовать:</w:t>
      </w:r>
    </w:p>
    <w:p w:rsidR="00970591" w:rsidRPr="005B2666" w:rsidRDefault="00970591" w:rsidP="005B26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2666">
        <w:rPr>
          <w:rFonts w:ascii="Times New Roman" w:hAnsi="Times New Roman" w:cs="Times New Roman"/>
          <w:sz w:val="28"/>
          <w:szCs w:val="28"/>
        </w:rPr>
        <w:t>в рамках препо</w:t>
      </w:r>
      <w:r w:rsidR="008904AA" w:rsidRPr="005B2666">
        <w:rPr>
          <w:rFonts w:ascii="Times New Roman" w:hAnsi="Times New Roman" w:cs="Times New Roman"/>
          <w:sz w:val="28"/>
          <w:szCs w:val="28"/>
        </w:rPr>
        <w:t>давания предметов «естественно-научного цикла</w:t>
      </w:r>
      <w:r w:rsidRPr="005B2666">
        <w:rPr>
          <w:rFonts w:ascii="Times New Roman" w:hAnsi="Times New Roman" w:cs="Times New Roman"/>
          <w:sz w:val="28"/>
          <w:szCs w:val="28"/>
        </w:rPr>
        <w:t>» больше давать заданий, направ</w:t>
      </w:r>
      <w:r w:rsidR="008904AA" w:rsidRPr="005B2666">
        <w:rPr>
          <w:rFonts w:ascii="Times New Roman" w:hAnsi="Times New Roman" w:cs="Times New Roman"/>
          <w:sz w:val="28"/>
          <w:szCs w:val="28"/>
        </w:rPr>
        <w:t>ленных на развитие естественно-</w:t>
      </w:r>
      <w:r w:rsidRPr="005B2666">
        <w:rPr>
          <w:rFonts w:ascii="Times New Roman" w:hAnsi="Times New Roman" w:cs="Times New Roman"/>
          <w:sz w:val="28"/>
          <w:szCs w:val="28"/>
        </w:rPr>
        <w:t xml:space="preserve">научной грамотности и </w:t>
      </w:r>
      <w:r w:rsidR="005B2666" w:rsidRPr="005B2666">
        <w:rPr>
          <w:rFonts w:ascii="Times New Roman" w:hAnsi="Times New Roman" w:cs="Times New Roman"/>
          <w:sz w:val="28"/>
          <w:szCs w:val="28"/>
        </w:rPr>
        <w:t>компенсацию метапредметных дефицитов</w:t>
      </w:r>
      <w:r w:rsidRPr="005B2666">
        <w:rPr>
          <w:rFonts w:ascii="Times New Roman" w:hAnsi="Times New Roman" w:cs="Times New Roman"/>
          <w:sz w:val="28"/>
          <w:szCs w:val="28"/>
        </w:rPr>
        <w:t>;</w:t>
      </w:r>
    </w:p>
    <w:p w:rsidR="00970591" w:rsidRPr="005B2666" w:rsidRDefault="00970591" w:rsidP="005B266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2666">
        <w:rPr>
          <w:rFonts w:ascii="Times New Roman" w:hAnsi="Times New Roman" w:cs="Times New Roman"/>
          <w:sz w:val="28"/>
          <w:szCs w:val="28"/>
        </w:rPr>
        <w:t xml:space="preserve"> в </w:t>
      </w:r>
      <w:r w:rsidR="005B2666" w:rsidRPr="005B2666">
        <w:rPr>
          <w:rFonts w:ascii="Times New Roman" w:hAnsi="Times New Roman" w:cs="Times New Roman"/>
          <w:sz w:val="28"/>
          <w:szCs w:val="28"/>
        </w:rPr>
        <w:t>рамках внутришкольного мониторинга</w:t>
      </w:r>
      <w:r w:rsidRPr="005B2666">
        <w:rPr>
          <w:rFonts w:ascii="Times New Roman" w:hAnsi="Times New Roman" w:cs="Times New Roman"/>
          <w:sz w:val="28"/>
          <w:szCs w:val="28"/>
        </w:rPr>
        <w:t xml:space="preserve"> качества образования обратить внимание на технологии, которые помогают реализовать системно-деятельностный подход в обучении и обеспечивают положительную динамику в формировании универсальных учебных действий, в частности естественно - </w:t>
      </w:r>
      <w:r w:rsidR="005B2666" w:rsidRPr="005B2666">
        <w:rPr>
          <w:rFonts w:ascii="Times New Roman" w:hAnsi="Times New Roman" w:cs="Times New Roman"/>
          <w:sz w:val="28"/>
          <w:szCs w:val="28"/>
        </w:rPr>
        <w:t>научной грамотности</w:t>
      </w:r>
      <w:r w:rsidRPr="005B2666">
        <w:rPr>
          <w:rFonts w:ascii="Times New Roman" w:hAnsi="Times New Roman" w:cs="Times New Roman"/>
          <w:sz w:val="28"/>
          <w:szCs w:val="28"/>
        </w:rPr>
        <w:t>.</w:t>
      </w:r>
    </w:p>
    <w:p w:rsidR="00E47776" w:rsidRPr="005B2666" w:rsidRDefault="00E47776" w:rsidP="005B26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15B9" w:rsidRDefault="00E47776" w:rsidP="005B2666">
      <w:pPr>
        <w:jc w:val="both"/>
        <w:rPr>
          <w:rFonts w:ascii="Times New Roman" w:hAnsi="Times New Roman" w:cs="Times New Roman"/>
          <w:sz w:val="28"/>
          <w:szCs w:val="28"/>
        </w:rPr>
      </w:pPr>
      <w:r w:rsidRPr="005B2666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12077C" w:rsidRPr="005B2666" w:rsidRDefault="002A15B9" w:rsidP="005B26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УМЦ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С.Н. Мульдарова</w:t>
      </w:r>
      <w:r w:rsidR="00E47776" w:rsidRPr="005B2666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12077C" w:rsidRPr="005B2666" w:rsidSect="005B2666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9042E"/>
    <w:multiLevelType w:val="hybridMultilevel"/>
    <w:tmpl w:val="245E88B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591"/>
    <w:rsid w:val="0012077C"/>
    <w:rsid w:val="001220A7"/>
    <w:rsid w:val="002A15B9"/>
    <w:rsid w:val="005B2666"/>
    <w:rsid w:val="005F10B6"/>
    <w:rsid w:val="008904AA"/>
    <w:rsid w:val="00970591"/>
    <w:rsid w:val="00A73427"/>
    <w:rsid w:val="00E47776"/>
    <w:rsid w:val="00FF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10A8F-531E-4A89-8BD7-331AF152E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Абзац списка для документа Знак,List Paragraph Знак,Абзац списка1 Знак"/>
    <w:link w:val="a4"/>
    <w:uiPriority w:val="34"/>
    <w:locked/>
    <w:rsid w:val="00970591"/>
  </w:style>
  <w:style w:type="paragraph" w:styleId="a4">
    <w:name w:val="List Paragraph"/>
    <w:aliases w:val="Абзац списка для документа,List Paragraph,Абзац списка1"/>
    <w:basedOn w:val="a"/>
    <w:link w:val="a3"/>
    <w:uiPriority w:val="34"/>
    <w:qFormat/>
    <w:rsid w:val="00970591"/>
    <w:pPr>
      <w:ind w:left="720"/>
      <w:contextualSpacing/>
    </w:pPr>
  </w:style>
  <w:style w:type="table" w:styleId="a5">
    <w:name w:val="Table Grid"/>
    <w:basedOn w:val="a1"/>
    <w:uiPriority w:val="59"/>
    <w:rsid w:val="00970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rsid w:val="001220A7"/>
    <w:pPr>
      <w:spacing w:after="0" w:line="240" w:lineRule="auto"/>
    </w:pPr>
    <w:rPr>
      <w:rFonts w:eastAsia="SimSu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кактотак</dc:creator>
  <cp:keywords/>
  <dc:description/>
  <cp:lastModifiedBy>Sabina</cp:lastModifiedBy>
  <cp:revision>6</cp:revision>
  <dcterms:created xsi:type="dcterms:W3CDTF">2023-05-25T15:17:00Z</dcterms:created>
  <dcterms:modified xsi:type="dcterms:W3CDTF">2023-05-30T10:52:00Z</dcterms:modified>
</cp:coreProperties>
</file>