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bookmarkStart w:id="0" w:name="_GoBack"/>
      <w:r w:rsidRPr="00D7282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Система обеспечения профессионального развития педагогических работников</w:t>
      </w:r>
    </w:p>
    <w:bookmarkEnd w:id="0"/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 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- получение актуальной, достоверной и объективной информации о качестве и результатах образовательной деятельности общего образования в районе  для разработки, принятия и реализации обоснованных управленческих решений по повышению качества общего образования.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Задачи: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выявление профессиональных дефицитов педагогических работников;</w:t>
      </w:r>
    </w:p>
    <w:p w:rsidR="00D72826" w:rsidRPr="00D72826" w:rsidRDefault="00D72826" w:rsidP="00D7282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2826">
        <w:rPr>
          <w:rFonts w:ascii="Times New Roman" w:hAnsi="Times New Roman" w:cs="Times New Roman"/>
          <w:sz w:val="28"/>
          <w:szCs w:val="28"/>
          <w:lang w:eastAsia="ru-RU"/>
        </w:rPr>
        <w:t> - повышение профессионального мастерства педагогических работников;</w:t>
      </w:r>
    </w:p>
    <w:p w:rsidR="00D72826" w:rsidRPr="00D72826" w:rsidRDefault="00D72826" w:rsidP="00D7282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2826">
        <w:rPr>
          <w:rFonts w:ascii="Times New Roman" w:hAnsi="Times New Roman" w:cs="Times New Roman"/>
          <w:sz w:val="28"/>
          <w:szCs w:val="28"/>
          <w:lang w:eastAsia="ru-RU"/>
        </w:rPr>
        <w:t>- деятельность по поддержке молодых педагогов/реализации программ наставничества педагогических работников;</w:t>
      </w:r>
    </w:p>
    <w:p w:rsidR="00D72826" w:rsidRPr="00D72826" w:rsidRDefault="00D72826" w:rsidP="00D7282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2826">
        <w:rPr>
          <w:rFonts w:ascii="Times New Roman" w:hAnsi="Times New Roman" w:cs="Times New Roman"/>
          <w:sz w:val="28"/>
          <w:szCs w:val="28"/>
          <w:lang w:eastAsia="ru-RU"/>
        </w:rPr>
        <w:t>- работу по поддержке методических объединений и/или профессиональных сообществ педагогов на муниципальном уровне;</w:t>
      </w:r>
    </w:p>
    <w:p w:rsidR="00D72826" w:rsidRPr="00D72826" w:rsidRDefault="00D72826" w:rsidP="00D7282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2826">
        <w:rPr>
          <w:rFonts w:ascii="Times New Roman" w:hAnsi="Times New Roman" w:cs="Times New Roman"/>
          <w:sz w:val="28"/>
          <w:szCs w:val="28"/>
          <w:lang w:eastAsia="ru-RU"/>
        </w:rPr>
        <w:t xml:space="preserve">- организацию сетевого взаимодействия педагогов (методических объединений, профессиональных сообществ педагогов) на муниципальном </w:t>
      </w:r>
      <w:proofErr w:type="gramStart"/>
      <w:r w:rsidRPr="00D72826">
        <w:rPr>
          <w:rFonts w:ascii="Times New Roman" w:hAnsi="Times New Roman" w:cs="Times New Roman"/>
          <w:sz w:val="28"/>
          <w:szCs w:val="28"/>
          <w:lang w:eastAsia="ru-RU"/>
        </w:rPr>
        <w:t>уровне</w:t>
      </w:r>
      <w:proofErr w:type="gramEnd"/>
      <w:r w:rsidRPr="00D72826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D72826">
        <w:rPr>
          <w:rFonts w:ascii="Times New Roman" w:hAnsi="Times New Roman" w:cs="Times New Roman"/>
          <w:sz w:val="28"/>
          <w:szCs w:val="28"/>
          <w:lang w:eastAsia="ru-RU"/>
        </w:rPr>
        <w:br/>
        <w:t>- деятельность по выявлению кадровых потребностей в образовательных организациях муниципалитета;</w:t>
      </w:r>
    </w:p>
    <w:p w:rsidR="00D72826" w:rsidRPr="00D72826" w:rsidRDefault="00D72826" w:rsidP="00D7282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2826">
        <w:rPr>
          <w:rFonts w:ascii="Times New Roman" w:hAnsi="Times New Roman" w:cs="Times New Roman"/>
          <w:sz w:val="28"/>
          <w:szCs w:val="28"/>
          <w:lang w:eastAsia="ru-RU"/>
        </w:rPr>
        <w:t>- осуществление научно-методического сопровождения педагогических работников.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 выполнению намеченных задач для достижения поставленной цели  проводится следующее:</w:t>
      </w:r>
    </w:p>
    <w:p w:rsidR="00D72826" w:rsidRPr="00D72826" w:rsidRDefault="00D72826" w:rsidP="00D728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по выявлению профессиональных дефицитов педагогических работников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Получение объективной и достоверной информации об уровне сформированности профессиональных компетентной педагогических работников образовательных организаций района и выявление профессиональных дефицитов;</w:t>
      </w:r>
      <w:proofErr w:type="gramEnd"/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Разработка адресных рекомендаций по итогам анализа результатов мониторинга;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Содействие в построении индивидуальных маршрутов профессионального развития и совершенствования профессиональных компетенций педагогических работников образовательных организаций района.</w:t>
      </w:r>
    </w:p>
    <w:p w:rsidR="00D72826" w:rsidRPr="00D72826" w:rsidRDefault="00D72826" w:rsidP="00D7282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по повышению профессионального мастерства педагогических работников: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 Выявление запроса педагогов на повышение квалификации.  Содействие увеличению числа педагогических работников повышающих  свою  квалификацию, профессионализм (аттестация педагогов). Увеличение  продуктивности педагогического и управленческого труда, развитие творческой инициативы;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 Выявление запроса педагогов на курсовую переподготовку. Корректировка прохождения педагогическими работниками  образовательных организаций района обучения по дополнительным профессиональным программам повышения 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квалификации. Учет числа курсов повышения квалификации. Составление банка данных курсовой переподготовки;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Повышение активности участие педагогов  в семинарах, конференциях, мастер-классах, конкурсах педагогического мастерства и других методических мероприятиях на основе изучения профессиональных компетенций педагогических работников образовательных организаций района.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D72826" w:rsidRPr="00D72826" w:rsidRDefault="00D72826" w:rsidP="00D7282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по поддержке молодых педагогов / реализации программ наставничества педагогических работников: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Выявление  и оказа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ние помощи молодым педагогам образовательных организаций района в их профессиональном становлении;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 Формирование в образовательных организациях кадрового ядра;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 Ускорение процесса профессионального становления педагога  и развитие способ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ности самостоятельно и качественно выполнять возложенные на него обязанно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сти по занимаемой должности;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Рост числа молодых педагогов, принимающих участие в профессиональных конкурсах;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Увеличение числа наставников молодых педагогов района;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Увеличение молодых педагогов, повышающих квалификацию.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D72826" w:rsidRPr="00D72826" w:rsidRDefault="00D72826" w:rsidP="00D7282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по поддержке методических объединений и/или профессиональных сообществ педагогов на муниципальном уровне:</w:t>
      </w:r>
    </w:p>
    <w:p w:rsidR="00D72826" w:rsidRPr="00D72826" w:rsidRDefault="00D72826" w:rsidP="00D7282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Учет методических объединений и профессиональных сообществ педагогов района;</w:t>
      </w:r>
    </w:p>
    <w:p w:rsidR="00D72826" w:rsidRPr="00D72826" w:rsidRDefault="00D72826" w:rsidP="00D7282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Учет и увеличение числа участников методических объединений и профессиональных сообществ педагогов района; </w:t>
      </w:r>
    </w:p>
    <w:p w:rsidR="00D72826" w:rsidRPr="00D72826" w:rsidRDefault="00D72826" w:rsidP="00D7282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 xml:space="preserve">по организации сетевого взаимодействия педагогов (методических объединений, профессиональных сообществ педагогов) на муниципальном </w:t>
      </w:r>
      <w:proofErr w:type="gramStart"/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уровне</w:t>
      </w:r>
      <w:proofErr w:type="gramEnd"/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:</w:t>
      </w:r>
    </w:p>
    <w:p w:rsidR="00D72826" w:rsidRPr="00D72826" w:rsidRDefault="00D72826" w:rsidP="00D7282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Создание единого информационного пространства в профессиональном сообществе педагогов с использованием: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обмена опытом, поддержки  и сотрудничества;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 распространения успешных педагогических практик по повышению функциональной грамотности;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инициации  виртуального взаимодействия и взаимодействия вне Интернета;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поддержки образовательных инициатив направленных на повышение функциональной грамотности педагога;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участия в организованных сообществом конкурсах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проектах, обсуждениях, акциях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внедрения учебно-методического материала, направленного на внедрение современных образовательных технологий в практику работы школ по развитию функциональной грамотности.</w:t>
      </w:r>
    </w:p>
    <w:p w:rsidR="00D72826" w:rsidRPr="00D72826" w:rsidRDefault="00D72826" w:rsidP="00D7282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Увеличение числа и расширение тематики научно-методических мероприятий, организованных в форме сетевого взаимодействия.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 </w:t>
      </w:r>
    </w:p>
    <w:p w:rsidR="00D72826" w:rsidRPr="00D72826" w:rsidRDefault="00D72826" w:rsidP="00D728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по выявлению кадровых потребностей в образовательных организациях муниципалитета;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Определение обеспеченности педагогическими кадрами в разрезе должностей муниципальных общеобразовательных организаций района;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Определение обеспеченности руководителями и заместителями руководителей муниципальных общеобразовательных организаций района;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  Выявление потребности в педагогических кадрах в разрезе должностей муниципальных общеобразовательных организаций района;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  Выявление потребности в руководителях и заместителях руководителей муниципальных общеобразовательных организаций района;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  Определение числа педагогических работников из числа молодых педагогов района, аттестованных на высшую и первую квалификационные категории.</w:t>
      </w:r>
    </w:p>
    <w:p w:rsidR="00D72826" w:rsidRPr="00D72826" w:rsidRDefault="00D72826" w:rsidP="00D7282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по осуществлению научно-методического сопровождения педагогических работников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- </w:t>
      </w: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Оказание учебно-методической поддержки и повышения профессиональной компетентности педагогических и руководящих работников  образовательных организациях района;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Выявление  и обобщение передового педагогического опыта;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 Учет числа научно-методических мероприятий (конференции, форумы, семинары, круглые столы и др. формы работы по совершенствованию методической деятельности муниципальных методических служб и МО школ), корректировка тематики в соответствии с востребованностью педагогическими работниками;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7282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Учет числа участников конкурсов профессионального мастерства педагогических работников в разрезе муниципальных образований и городских округов, привлечение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педагогов к участию в конкурсах.</w:t>
      </w: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D72826" w:rsidRPr="00D72826" w:rsidRDefault="00D72826" w:rsidP="00D7282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254C63" w:rsidRPr="00D72826" w:rsidRDefault="00254C63" w:rsidP="00D7282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54C63" w:rsidRPr="00D72826" w:rsidSect="00D7282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54CFC"/>
    <w:multiLevelType w:val="multilevel"/>
    <w:tmpl w:val="5D9A70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2F6376"/>
    <w:multiLevelType w:val="multilevel"/>
    <w:tmpl w:val="F0FA37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BD102C"/>
    <w:multiLevelType w:val="multilevel"/>
    <w:tmpl w:val="2AC0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DD1F57"/>
    <w:multiLevelType w:val="multilevel"/>
    <w:tmpl w:val="F90250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1A3541"/>
    <w:multiLevelType w:val="multilevel"/>
    <w:tmpl w:val="6E24CE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11EBC"/>
    <w:multiLevelType w:val="multilevel"/>
    <w:tmpl w:val="9A5A1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3D7DC6"/>
    <w:multiLevelType w:val="multilevel"/>
    <w:tmpl w:val="EE7835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7202A0"/>
    <w:multiLevelType w:val="multilevel"/>
    <w:tmpl w:val="A7F046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63702C"/>
    <w:multiLevelType w:val="multilevel"/>
    <w:tmpl w:val="3C96C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1E4"/>
    <w:rsid w:val="00254C63"/>
    <w:rsid w:val="004571E4"/>
    <w:rsid w:val="00D7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2826"/>
    <w:rPr>
      <w:b/>
      <w:bCs/>
    </w:rPr>
  </w:style>
  <w:style w:type="character" w:styleId="a5">
    <w:name w:val="Emphasis"/>
    <w:basedOn w:val="a0"/>
    <w:uiPriority w:val="20"/>
    <w:qFormat/>
    <w:rsid w:val="00D72826"/>
    <w:rPr>
      <w:i/>
      <w:iCs/>
    </w:rPr>
  </w:style>
  <w:style w:type="character" w:styleId="a6">
    <w:name w:val="Hyperlink"/>
    <w:basedOn w:val="a0"/>
    <w:uiPriority w:val="99"/>
    <w:semiHidden/>
    <w:unhideWhenUsed/>
    <w:rsid w:val="00D72826"/>
    <w:rPr>
      <w:color w:val="0000FF"/>
      <w:u w:val="single"/>
    </w:rPr>
  </w:style>
  <w:style w:type="paragraph" w:styleId="a7">
    <w:name w:val="No Spacing"/>
    <w:uiPriority w:val="1"/>
    <w:qFormat/>
    <w:rsid w:val="00D7282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2826"/>
    <w:rPr>
      <w:b/>
      <w:bCs/>
    </w:rPr>
  </w:style>
  <w:style w:type="character" w:styleId="a5">
    <w:name w:val="Emphasis"/>
    <w:basedOn w:val="a0"/>
    <w:uiPriority w:val="20"/>
    <w:qFormat/>
    <w:rsid w:val="00D72826"/>
    <w:rPr>
      <w:i/>
      <w:iCs/>
    </w:rPr>
  </w:style>
  <w:style w:type="character" w:styleId="a6">
    <w:name w:val="Hyperlink"/>
    <w:basedOn w:val="a0"/>
    <w:uiPriority w:val="99"/>
    <w:semiHidden/>
    <w:unhideWhenUsed/>
    <w:rsid w:val="00D72826"/>
    <w:rPr>
      <w:color w:val="0000FF"/>
      <w:u w:val="single"/>
    </w:rPr>
  </w:style>
  <w:style w:type="paragraph" w:styleId="a7">
    <w:name w:val="No Spacing"/>
    <w:uiPriority w:val="1"/>
    <w:qFormat/>
    <w:rsid w:val="00D728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892</Words>
  <Characters>5088</Characters>
  <Application>Microsoft Office Word</Application>
  <DocSecurity>0</DocSecurity>
  <Lines>42</Lines>
  <Paragraphs>11</Paragraphs>
  <ScaleCrop>false</ScaleCrop>
  <Company/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2022-08-20T20:25:00Z</dcterms:created>
  <dcterms:modified xsi:type="dcterms:W3CDTF">2022-08-20T20:31:00Z</dcterms:modified>
</cp:coreProperties>
</file>